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 xml:space="preserve">МЕЛІТОПОЛЬСКИЙ ДЕРЖАВНИЙ ПЕДАГОГІЧНИЙ УНІВЕРСИТЕТ </w:t>
      </w:r>
    </w:p>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ІМЕНІ БОГДАНА ХМЕЛЬНИЦЬКОГО</w:t>
      </w:r>
    </w:p>
    <w:p w:rsidR="0097173A" w:rsidRPr="00203607" w:rsidRDefault="0097173A" w:rsidP="0097173A">
      <w:pPr>
        <w:pStyle w:val="a5"/>
        <w:jc w:val="center"/>
        <w:rPr>
          <w:rFonts w:ascii="Times New Roman" w:hAnsi="Times New Roman" w:cs="Times New Roman"/>
          <w:b/>
          <w:sz w:val="24"/>
          <w:szCs w:val="28"/>
        </w:rPr>
      </w:pPr>
    </w:p>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 xml:space="preserve">ФАКУЛЬТЕТ ІНФОРМАТИКИ, МАТЕМАТИКИ ТА ЕКОНОМІКИ </w:t>
      </w:r>
    </w:p>
    <w:p w:rsidR="0097173A" w:rsidRPr="00203607" w:rsidRDefault="0097173A" w:rsidP="0097173A">
      <w:pPr>
        <w:pStyle w:val="a5"/>
        <w:jc w:val="center"/>
        <w:rPr>
          <w:rFonts w:ascii="Times New Roman" w:hAnsi="Times New Roman" w:cs="Times New Roman"/>
          <w:b/>
          <w:sz w:val="24"/>
          <w:szCs w:val="28"/>
        </w:rPr>
      </w:pPr>
    </w:p>
    <w:p w:rsidR="002B2F7B"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КАФЕДРА ЕКОНОМІКИ ТА ГОТЕЛЬНО-РЕСТОРАННОГО БІЗНЕСУ</w:t>
      </w:r>
    </w:p>
    <w:p w:rsidR="0097173A" w:rsidRDefault="0097173A" w:rsidP="0097173A">
      <w:pPr>
        <w:pStyle w:val="a5"/>
        <w:jc w:val="center"/>
        <w:rPr>
          <w:rFonts w:ascii="Times New Roman" w:hAnsi="Times New Roman" w:cs="Times New Roman"/>
          <w:b/>
          <w:sz w:val="28"/>
          <w:szCs w:val="28"/>
        </w:rPr>
      </w:pPr>
    </w:p>
    <w:tbl>
      <w:tblPr>
        <w:tblW w:w="15435" w:type="dxa"/>
        <w:tblLayout w:type="fixed"/>
        <w:tblLook w:val="04A0" w:firstRow="1" w:lastRow="0" w:firstColumn="1" w:lastColumn="0" w:noHBand="0" w:noVBand="1"/>
      </w:tblPr>
      <w:tblGrid>
        <w:gridCol w:w="3097"/>
        <w:gridCol w:w="12338"/>
      </w:tblGrid>
      <w:tr w:rsidR="002B2F7B"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Назва курсу</w:t>
            </w:r>
          </w:p>
          <w:p w:rsidR="0097173A" w:rsidRPr="00CC37F1" w:rsidRDefault="0097173A">
            <w:pPr>
              <w:rPr>
                <w:rFonts w:ascii="Times New Roman" w:eastAsia="Times New Roman" w:hAnsi="Times New Roman" w:cs="Times New Roman"/>
                <w:i/>
                <w:color w:val="000000"/>
                <w:sz w:val="24"/>
                <w:szCs w:val="24"/>
              </w:rPr>
            </w:pPr>
            <w:r w:rsidRPr="00CC37F1">
              <w:rPr>
                <w:rFonts w:ascii="Times New Roman" w:eastAsia="Times New Roman" w:hAnsi="Times New Roman" w:cs="Times New Roman"/>
                <w:i/>
                <w:color w:val="000000"/>
                <w:sz w:val="24"/>
                <w:szCs w:val="24"/>
              </w:rPr>
              <w:t>Нормативний/вибірковий</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Default="00D22C11" w:rsidP="00DA62FE">
            <w:pPr>
              <w:rPr>
                <w:rFonts w:ascii="Times New Roman" w:eastAsia="Times New Roman" w:hAnsi="Times New Roman" w:cs="Times New Roman"/>
                <w:sz w:val="24"/>
                <w:szCs w:val="24"/>
                <w:lang w:eastAsia="ru-RU"/>
              </w:rPr>
            </w:pPr>
            <w:r w:rsidRPr="00D22C11">
              <w:rPr>
                <w:rFonts w:ascii="Times New Roman" w:eastAsia="Times New Roman" w:hAnsi="Times New Roman" w:cs="Times New Roman"/>
                <w:sz w:val="24"/>
                <w:szCs w:val="24"/>
                <w:lang w:eastAsia="ru-RU"/>
              </w:rPr>
              <w:t>Економіка та управління міжнародним бізнесом</w:t>
            </w:r>
            <w:r w:rsidR="0097173A" w:rsidRPr="00CC37F1">
              <w:rPr>
                <w:rFonts w:ascii="Times New Roman" w:eastAsia="Times New Roman" w:hAnsi="Times New Roman" w:cs="Times New Roman"/>
                <w:sz w:val="24"/>
                <w:szCs w:val="24"/>
                <w:lang w:eastAsia="ru-RU"/>
              </w:rPr>
              <w:t xml:space="preserve">  </w:t>
            </w:r>
          </w:p>
          <w:p w:rsidR="00AD263A" w:rsidRPr="00CC37F1" w:rsidRDefault="00AD263A" w:rsidP="00DA62F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eastAsia="ru-RU"/>
              </w:rPr>
              <w:t xml:space="preserve">Вибіркова </w:t>
            </w:r>
          </w:p>
        </w:tc>
      </w:tr>
      <w:tr w:rsidR="0097173A"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 xml:space="preserve">Ступінь освіти </w:t>
            </w:r>
          </w:p>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 xml:space="preserve">Бакалавр/магістр/доктор  філософії </w:t>
            </w:r>
          </w:p>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Освітня програма</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CC37F1" w:rsidP="009717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Магістр </w:t>
            </w:r>
          </w:p>
          <w:p w:rsidR="0097173A" w:rsidRPr="00CC37F1" w:rsidRDefault="0097173A" w:rsidP="0097173A">
            <w:pPr>
              <w:rPr>
                <w:rFonts w:ascii="Times New Roman" w:eastAsia="Times New Roman" w:hAnsi="Times New Roman" w:cs="Times New Roman"/>
                <w:sz w:val="24"/>
                <w:szCs w:val="24"/>
                <w:lang w:eastAsia="ru-RU"/>
              </w:rPr>
            </w:pPr>
          </w:p>
          <w:p w:rsidR="0097173A" w:rsidRPr="00CC37F1" w:rsidRDefault="0097173A" w:rsidP="0097173A">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051 Економіка</w:t>
            </w:r>
          </w:p>
          <w:p w:rsidR="00A72199" w:rsidRPr="00CC37F1" w:rsidRDefault="0097173A" w:rsidP="00A72199">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Освітньо-професійна програма «</w:t>
            </w:r>
            <w:r w:rsidR="001B2D2E" w:rsidRPr="001B2D2E">
              <w:rPr>
                <w:rFonts w:ascii="Times New Roman" w:eastAsia="Times New Roman" w:hAnsi="Times New Roman" w:cs="Times New Roman"/>
                <w:sz w:val="24"/>
                <w:szCs w:val="24"/>
                <w:lang w:eastAsia="ru-RU"/>
              </w:rPr>
              <w:t>Керівництво персоналом та економіка праці</w:t>
            </w:r>
            <w:r w:rsidRPr="00CC37F1">
              <w:rPr>
                <w:rFonts w:ascii="Times New Roman" w:eastAsia="Times New Roman" w:hAnsi="Times New Roman" w:cs="Times New Roman"/>
                <w:sz w:val="24"/>
                <w:szCs w:val="24"/>
                <w:lang w:eastAsia="ru-RU"/>
              </w:rPr>
              <w:t xml:space="preserve">», </w:t>
            </w:r>
          </w:p>
          <w:p w:rsidR="0097173A" w:rsidRPr="00CC37F1" w:rsidRDefault="0097173A" w:rsidP="00A72199">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w:t>
            </w:r>
            <w:r w:rsidR="00DB4B7D">
              <w:rPr>
                <w:rFonts w:ascii="Times New Roman" w:eastAsia="Times New Roman" w:hAnsi="Times New Roman" w:cs="Times New Roman"/>
                <w:sz w:val="24"/>
                <w:szCs w:val="24"/>
                <w:lang w:eastAsia="ru-RU"/>
              </w:rPr>
              <w:t xml:space="preserve">Економіка та адміністрування </w:t>
            </w:r>
            <w:r w:rsidR="001B2D2E" w:rsidRPr="001B2D2E">
              <w:rPr>
                <w:rFonts w:ascii="Times New Roman" w:eastAsia="Times New Roman" w:hAnsi="Times New Roman" w:cs="Times New Roman"/>
                <w:sz w:val="24"/>
                <w:szCs w:val="24"/>
                <w:lang w:eastAsia="ru-RU"/>
              </w:rPr>
              <w:t>в охороні здоров’я</w:t>
            </w:r>
            <w:r w:rsidRPr="00CC37F1">
              <w:rPr>
                <w:rFonts w:ascii="Times New Roman" w:eastAsia="Times New Roman" w:hAnsi="Times New Roman" w:cs="Times New Roman"/>
                <w:sz w:val="24"/>
                <w:szCs w:val="24"/>
                <w:lang w:eastAsia="ru-RU"/>
              </w:rPr>
              <w:t>»</w:t>
            </w:r>
          </w:p>
        </w:tc>
      </w:tr>
      <w:tr w:rsidR="0097173A"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Рік викладання/ Семестр/ Курс (рік навчання)</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AD263A">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202</w:t>
            </w:r>
            <w:r w:rsidR="00AD263A">
              <w:rPr>
                <w:rFonts w:ascii="Times New Roman" w:eastAsia="Times New Roman" w:hAnsi="Times New Roman" w:cs="Times New Roman"/>
                <w:sz w:val="24"/>
                <w:szCs w:val="24"/>
                <w:lang w:eastAsia="ru-RU"/>
              </w:rPr>
              <w:t>4-2025</w:t>
            </w:r>
            <w:r w:rsidRPr="00CC37F1">
              <w:rPr>
                <w:rFonts w:ascii="Times New Roman" w:eastAsia="Times New Roman" w:hAnsi="Times New Roman" w:cs="Times New Roman"/>
                <w:sz w:val="24"/>
                <w:szCs w:val="24"/>
                <w:lang w:eastAsia="ru-RU"/>
              </w:rPr>
              <w:t xml:space="preserve">/ </w:t>
            </w:r>
            <w:proofErr w:type="spellStart"/>
            <w:r w:rsidR="00AD263A">
              <w:rPr>
                <w:rFonts w:ascii="Times New Roman" w:eastAsia="Times New Roman" w:hAnsi="Times New Roman" w:cs="Times New Roman"/>
                <w:sz w:val="24"/>
                <w:szCs w:val="24"/>
                <w:lang w:val="ru-RU" w:eastAsia="ru-RU"/>
              </w:rPr>
              <w:t>парний</w:t>
            </w:r>
            <w:proofErr w:type="spellEnd"/>
          </w:p>
        </w:tc>
      </w:tr>
      <w:tr w:rsidR="002B2F7B" w:rsidTr="00AD263A">
        <w:trPr>
          <w:trHeight w:val="18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Викладачі</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rsidP="00203607">
            <w:pPr>
              <w:rPr>
                <w:rFonts w:ascii="Times New Roman" w:eastAsia="Times New Roman" w:hAnsi="Times New Roman" w:cs="Times New Roman"/>
                <w:color w:val="000000"/>
                <w:sz w:val="24"/>
                <w:szCs w:val="24"/>
                <w:lang w:val="ru-RU"/>
              </w:rPr>
            </w:pPr>
          </w:p>
        </w:tc>
      </w:tr>
      <w:tr w:rsidR="002B2F7B" w:rsidRPr="002B2F7B" w:rsidTr="00AD263A">
        <w:trPr>
          <w:trHeight w:val="443"/>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proofErr w:type="spellStart"/>
            <w:r w:rsidRPr="00CC37F1">
              <w:rPr>
                <w:rFonts w:ascii="Times New Roman" w:eastAsia="Times New Roman" w:hAnsi="Times New Roman" w:cs="Times New Roman"/>
                <w:b/>
                <w:color w:val="000000"/>
                <w:sz w:val="24"/>
                <w:szCs w:val="24"/>
              </w:rPr>
              <w:t>Профайл</w:t>
            </w:r>
            <w:proofErr w:type="spellEnd"/>
            <w:r w:rsidRPr="00CC37F1">
              <w:rPr>
                <w:rFonts w:ascii="Times New Roman" w:eastAsia="Times New Roman" w:hAnsi="Times New Roman" w:cs="Times New Roman"/>
                <w:b/>
                <w:color w:val="000000"/>
                <w:sz w:val="24"/>
                <w:szCs w:val="24"/>
              </w:rPr>
              <w:t xml:space="preserve"> викладачів</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rPr>
                <w:rFonts w:ascii="Times New Roman" w:eastAsia="Times New Roman" w:hAnsi="Times New Roman" w:cs="Times New Roman"/>
                <w:sz w:val="24"/>
                <w:szCs w:val="24"/>
              </w:rPr>
            </w:pPr>
          </w:p>
        </w:tc>
      </w:tr>
      <w:tr w:rsidR="002B2F7B" w:rsidTr="00AD263A">
        <w:trPr>
          <w:trHeight w:val="38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Контактний тел.</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spacing w:after="160" w:line="256" w:lineRule="auto"/>
              <w:rPr>
                <w:rFonts w:ascii="Times New Roman" w:eastAsia="Times New Roman" w:hAnsi="Times New Roman" w:cs="Times New Roman"/>
                <w:color w:val="000000"/>
                <w:sz w:val="24"/>
                <w:szCs w:val="24"/>
              </w:rPr>
            </w:pPr>
          </w:p>
        </w:tc>
      </w:tr>
      <w:tr w:rsidR="002B2F7B" w:rsidTr="0097173A">
        <w:trPr>
          <w:trHeight w:val="296"/>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E-</w:t>
            </w:r>
            <w:proofErr w:type="spellStart"/>
            <w:r w:rsidRPr="00CC37F1">
              <w:rPr>
                <w:rFonts w:ascii="Times New Roman" w:eastAsia="Times New Roman" w:hAnsi="Times New Roman" w:cs="Times New Roman"/>
                <w:b/>
                <w:color w:val="000000"/>
                <w:sz w:val="24"/>
                <w:szCs w:val="24"/>
              </w:rPr>
              <w:t>mail</w:t>
            </w:r>
            <w:proofErr w:type="spellEnd"/>
            <w:r w:rsidRPr="00CC37F1">
              <w:rPr>
                <w:rFonts w:ascii="Times New Roman" w:eastAsia="Times New Roman" w:hAnsi="Times New Roman" w:cs="Times New Roman"/>
                <w:b/>
                <w:color w:val="000000"/>
                <w:sz w:val="24"/>
                <w:szCs w:val="24"/>
              </w:rPr>
              <w:t>:</w:t>
            </w:r>
          </w:p>
        </w:tc>
        <w:tc>
          <w:tcPr>
            <w:tcW w:w="123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EC48BD" w:rsidRPr="00CC37F1" w:rsidRDefault="00EC48BD" w:rsidP="00EC48BD">
            <w:pPr>
              <w:shd w:val="clear" w:color="auto" w:fill="FFFFFF"/>
              <w:rPr>
                <w:rFonts w:ascii="Times New Roman" w:eastAsia="Times New Roman" w:hAnsi="Times New Roman" w:cs="Times New Roman"/>
                <w:sz w:val="24"/>
                <w:szCs w:val="24"/>
                <w:lang w:val="ru-RU" w:eastAsia="ru-RU"/>
              </w:rPr>
            </w:pPr>
          </w:p>
        </w:tc>
      </w:tr>
      <w:tr w:rsidR="002B2F7B" w:rsidTr="0097173A">
        <w:trPr>
          <w:trHeight w:val="583"/>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97173A">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Сторінка курсу в ЦОДТ МДПУ ім. Б.Хмельницького</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rPr>
                <w:rFonts w:ascii="Times New Roman" w:eastAsia="Times New Roman" w:hAnsi="Times New Roman" w:cs="Times New Roman"/>
                <w:color w:val="000000"/>
                <w:sz w:val="24"/>
                <w:szCs w:val="24"/>
              </w:rPr>
            </w:pPr>
          </w:p>
        </w:tc>
      </w:tr>
      <w:tr w:rsidR="002B2F7B" w:rsidTr="0022078D">
        <w:trPr>
          <w:trHeight w:val="566"/>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Консультації</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97173A" w:rsidP="0097173A">
            <w:pPr>
              <w:widowControl w:val="0"/>
              <w:rPr>
                <w:rFonts w:ascii="Gabriola" w:hAnsi="Gabriola"/>
                <w:b/>
                <w:bCs/>
                <w:color w:val="6600CC"/>
                <w:sz w:val="24"/>
                <w:szCs w:val="24"/>
                <w:lang w:val="ru-RU"/>
              </w:rPr>
            </w:pPr>
            <w:r w:rsidRPr="00CC37F1">
              <w:rPr>
                <w:rFonts w:ascii="Times New Roman" w:eastAsia="Times New Roman" w:hAnsi="Times New Roman" w:cs="Times New Roman"/>
                <w:i/>
                <w:sz w:val="24"/>
                <w:szCs w:val="24"/>
              </w:rPr>
              <w:t>Онлайн-консультації: через систему ЦОДТ МДПУ ім. Богдана Хмельницького.</w:t>
            </w:r>
          </w:p>
        </w:tc>
      </w:tr>
    </w:tbl>
    <w:p w:rsidR="0022078D" w:rsidRDefault="0022078D" w:rsidP="0022078D">
      <w:pPr>
        <w:pStyle w:val="a6"/>
        <w:spacing w:line="360" w:lineRule="auto"/>
        <w:ind w:left="1080"/>
        <w:rPr>
          <w:rFonts w:ascii="Times New Roman" w:eastAsia="Times New Roman" w:hAnsi="Times New Roman" w:cs="Times New Roman"/>
          <w:b/>
          <w:color w:val="000000"/>
          <w:sz w:val="28"/>
          <w:szCs w:val="28"/>
        </w:rPr>
      </w:pPr>
    </w:p>
    <w:p w:rsidR="002B2F7B" w:rsidRPr="00203607" w:rsidRDefault="00856CED" w:rsidP="0022078D">
      <w:pPr>
        <w:pStyle w:val="a6"/>
        <w:numPr>
          <w:ilvl w:val="0"/>
          <w:numId w:val="2"/>
        </w:numPr>
        <w:spacing w:line="360" w:lineRule="auto"/>
        <w:jc w:val="center"/>
        <w:rPr>
          <w:rFonts w:ascii="Times New Roman" w:eastAsia="Times New Roman" w:hAnsi="Times New Roman" w:cs="Times New Roman"/>
          <w:b/>
          <w:color w:val="000000"/>
          <w:sz w:val="28"/>
          <w:szCs w:val="28"/>
        </w:rPr>
      </w:pPr>
      <w:r w:rsidRPr="00203607">
        <w:rPr>
          <w:rFonts w:ascii="Times New Roman" w:eastAsia="Times New Roman" w:hAnsi="Times New Roman" w:cs="Times New Roman"/>
          <w:b/>
          <w:color w:val="000000"/>
          <w:sz w:val="28"/>
          <w:szCs w:val="28"/>
        </w:rPr>
        <w:lastRenderedPageBreak/>
        <w:t>АНОТАЦІЯ</w:t>
      </w:r>
    </w:p>
    <w:p w:rsidR="00D758FB" w:rsidRPr="00203607" w:rsidRDefault="002B2F7B" w:rsidP="00DB4B7D">
      <w:pPr>
        <w:ind w:firstLine="567"/>
        <w:jc w:val="both"/>
        <w:rPr>
          <w:rFonts w:ascii="Times New Roman" w:hAnsi="Times New Roman" w:cs="Times New Roman"/>
          <w:b/>
          <w:sz w:val="28"/>
          <w:szCs w:val="28"/>
        </w:rPr>
      </w:pPr>
      <w:r w:rsidRPr="00203607">
        <w:rPr>
          <w:rFonts w:ascii="Times New Roman" w:hAnsi="Times New Roman" w:cs="Times New Roman"/>
          <w:sz w:val="28"/>
          <w:szCs w:val="28"/>
        </w:rPr>
        <w:t xml:space="preserve">Програму </w:t>
      </w:r>
      <w:r w:rsidR="00AD263A">
        <w:rPr>
          <w:rFonts w:ascii="Times New Roman" w:hAnsi="Times New Roman" w:cs="Times New Roman"/>
          <w:sz w:val="28"/>
          <w:szCs w:val="28"/>
        </w:rPr>
        <w:t>освітнього компоненту</w:t>
      </w:r>
      <w:r w:rsidR="00F64757" w:rsidRPr="00203607">
        <w:rPr>
          <w:rFonts w:ascii="Times New Roman" w:hAnsi="Times New Roman" w:cs="Times New Roman"/>
          <w:sz w:val="28"/>
          <w:szCs w:val="28"/>
        </w:rPr>
        <w:t xml:space="preserve"> «</w:t>
      </w:r>
      <w:r w:rsidR="005660FE" w:rsidRPr="005660FE">
        <w:rPr>
          <w:rFonts w:ascii="Times New Roman" w:hAnsi="Times New Roman" w:cs="Times New Roman"/>
          <w:sz w:val="28"/>
          <w:szCs w:val="28"/>
        </w:rPr>
        <w:t>Економіка та у</w:t>
      </w:r>
      <w:r w:rsidR="00AD263A">
        <w:rPr>
          <w:rFonts w:ascii="Times New Roman" w:hAnsi="Times New Roman" w:cs="Times New Roman"/>
          <w:sz w:val="28"/>
          <w:szCs w:val="28"/>
        </w:rPr>
        <w:t>правління міжнародним бізнесом</w:t>
      </w:r>
      <w:r w:rsidRPr="00203607">
        <w:rPr>
          <w:rFonts w:ascii="Times New Roman" w:hAnsi="Times New Roman" w:cs="Times New Roman"/>
          <w:sz w:val="28"/>
          <w:szCs w:val="28"/>
        </w:rPr>
        <w:t xml:space="preserve">» складено відповідно до </w:t>
      </w:r>
      <w:r w:rsidR="00D758FB" w:rsidRPr="00203607">
        <w:rPr>
          <w:rFonts w:ascii="Times New Roman" w:hAnsi="Times New Roman" w:cs="Times New Roman"/>
          <w:sz w:val="28"/>
          <w:szCs w:val="28"/>
        </w:rPr>
        <w:t>освітньої програми</w:t>
      </w:r>
      <w:r w:rsidR="00B12AFA" w:rsidRPr="00203607">
        <w:rPr>
          <w:rFonts w:ascii="Times New Roman" w:hAnsi="Times New Roman" w:cs="Times New Roman"/>
          <w:sz w:val="28"/>
          <w:szCs w:val="28"/>
        </w:rPr>
        <w:t xml:space="preserve"> </w:t>
      </w:r>
      <w:r w:rsidR="0037659F" w:rsidRPr="00203607">
        <w:rPr>
          <w:rFonts w:ascii="Times New Roman" w:hAnsi="Times New Roman" w:cs="Times New Roman"/>
          <w:sz w:val="28"/>
          <w:szCs w:val="28"/>
        </w:rPr>
        <w:t>«</w:t>
      </w:r>
      <w:r w:rsidR="002108F6" w:rsidRPr="00203607">
        <w:rPr>
          <w:rFonts w:ascii="Times New Roman" w:hAnsi="Times New Roman" w:cs="Times New Roman"/>
          <w:sz w:val="28"/>
          <w:szCs w:val="28"/>
        </w:rPr>
        <w:t>Керівництво персоналом та економіки праці</w:t>
      </w:r>
      <w:r w:rsidR="0037659F" w:rsidRPr="00203607">
        <w:rPr>
          <w:rFonts w:ascii="Times New Roman" w:hAnsi="Times New Roman" w:cs="Times New Roman"/>
          <w:sz w:val="28"/>
          <w:szCs w:val="28"/>
        </w:rPr>
        <w:t>»</w:t>
      </w:r>
      <w:r w:rsidR="002108F6" w:rsidRPr="00203607">
        <w:rPr>
          <w:rFonts w:ascii="Times New Roman" w:hAnsi="Times New Roman" w:cs="Times New Roman"/>
          <w:sz w:val="28"/>
          <w:szCs w:val="28"/>
        </w:rPr>
        <w:t>, «Економіка та адміністрування в охороні здоров’я»</w:t>
      </w:r>
      <w:r w:rsidR="00D758FB" w:rsidRPr="00203607">
        <w:rPr>
          <w:rFonts w:ascii="Times New Roman" w:hAnsi="Times New Roman" w:cs="Times New Roman"/>
          <w:sz w:val="28"/>
          <w:szCs w:val="28"/>
        </w:rPr>
        <w:t>.</w:t>
      </w:r>
    </w:p>
    <w:p w:rsidR="00301BA7" w:rsidRPr="00203607" w:rsidRDefault="00AD263A" w:rsidP="00DB4B7D">
      <w:pPr>
        <w:ind w:firstLine="567"/>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Освітня компонента</w:t>
      </w:r>
      <w:r w:rsidR="002B2F7B" w:rsidRPr="00203607">
        <w:rPr>
          <w:rFonts w:ascii="Times New Roman" w:hAnsi="Times New Roman" w:cs="Times New Roman"/>
          <w:sz w:val="28"/>
          <w:szCs w:val="28"/>
        </w:rPr>
        <w:t xml:space="preserve"> належить до циклу </w:t>
      </w:r>
      <w:r>
        <w:rPr>
          <w:rFonts w:ascii="Times New Roman" w:hAnsi="Times New Roman" w:cs="Times New Roman"/>
          <w:sz w:val="28"/>
          <w:szCs w:val="28"/>
        </w:rPr>
        <w:t xml:space="preserve">вибіркових </w:t>
      </w:r>
      <w:r w:rsidR="002B2F7B" w:rsidRPr="00203607">
        <w:rPr>
          <w:rFonts w:ascii="Times New Roman" w:hAnsi="Times New Roman" w:cs="Times New Roman"/>
          <w:sz w:val="28"/>
          <w:szCs w:val="28"/>
        </w:rPr>
        <w:t xml:space="preserve"> </w:t>
      </w:r>
      <w:r>
        <w:rPr>
          <w:rFonts w:ascii="Times New Roman" w:hAnsi="Times New Roman" w:cs="Times New Roman"/>
          <w:sz w:val="28"/>
          <w:szCs w:val="28"/>
        </w:rPr>
        <w:t>ОК</w:t>
      </w:r>
      <w:r w:rsidR="002B2F7B" w:rsidRPr="00203607">
        <w:rPr>
          <w:rFonts w:ascii="Times New Roman" w:hAnsi="Times New Roman" w:cs="Times New Roman"/>
          <w:sz w:val="28"/>
          <w:szCs w:val="28"/>
        </w:rPr>
        <w:t>.</w:t>
      </w:r>
      <w:r w:rsidR="00D758FB" w:rsidRPr="00203607">
        <w:rPr>
          <w:rFonts w:ascii="Times New Roman" w:eastAsia="Times New Roman" w:hAnsi="Times New Roman" w:cs="Times New Roman"/>
          <w:b/>
          <w:sz w:val="28"/>
          <w:szCs w:val="28"/>
          <w:lang w:eastAsia="ru-RU"/>
        </w:rPr>
        <w:t xml:space="preserve"> </w:t>
      </w:r>
    </w:p>
    <w:p w:rsidR="0025707C" w:rsidRPr="00203607" w:rsidRDefault="0025707C" w:rsidP="00DB4B7D">
      <w:pPr>
        <w:ind w:firstLine="567"/>
        <w:jc w:val="both"/>
        <w:rPr>
          <w:rFonts w:ascii="Times New Roman" w:eastAsia="Times New Roman" w:hAnsi="Times New Roman" w:cs="Times New Roman"/>
          <w:sz w:val="28"/>
          <w:szCs w:val="28"/>
          <w:lang w:eastAsia="ru-RU"/>
        </w:rPr>
      </w:pPr>
      <w:r w:rsidRPr="00203607">
        <w:rPr>
          <w:rFonts w:ascii="Times New Roman" w:eastAsia="Times New Roman" w:hAnsi="Times New Roman" w:cs="Times New Roman"/>
          <w:sz w:val="28"/>
          <w:szCs w:val="28"/>
          <w:lang w:eastAsia="ru-RU"/>
        </w:rPr>
        <w:t xml:space="preserve">Контроль за видами діяльності </w:t>
      </w:r>
      <w:r w:rsidR="00AD263A">
        <w:rPr>
          <w:rFonts w:ascii="Times New Roman" w:eastAsia="Times New Roman" w:hAnsi="Times New Roman" w:cs="Times New Roman"/>
          <w:sz w:val="28"/>
          <w:szCs w:val="28"/>
          <w:lang w:eastAsia="ru-RU"/>
        </w:rPr>
        <w:t>здобувачів</w:t>
      </w:r>
      <w:r w:rsidRPr="00203607">
        <w:rPr>
          <w:rFonts w:ascii="Times New Roman" w:eastAsia="Times New Roman" w:hAnsi="Times New Roman" w:cs="Times New Roman"/>
          <w:sz w:val="28"/>
          <w:szCs w:val="28"/>
          <w:lang w:eastAsia="ru-RU"/>
        </w:rPr>
        <w:t xml:space="preserve"> здійснюється шляхом поточного оцінювання знань, періодичним контролем за тестами після засвоєння ними окремо другого модуля. </w:t>
      </w:r>
    </w:p>
    <w:p w:rsidR="0025707C" w:rsidRPr="00203607" w:rsidRDefault="0025707C" w:rsidP="00DB4B7D">
      <w:pPr>
        <w:ind w:firstLine="567"/>
        <w:jc w:val="both"/>
        <w:rPr>
          <w:rFonts w:ascii="Times New Roman" w:eastAsia="Times New Roman" w:hAnsi="Times New Roman" w:cs="Times New Roman"/>
          <w:sz w:val="28"/>
          <w:szCs w:val="28"/>
          <w:lang w:eastAsia="ru-RU"/>
        </w:rPr>
      </w:pPr>
      <w:r w:rsidRPr="00203607">
        <w:rPr>
          <w:rFonts w:ascii="Times New Roman" w:eastAsia="Times New Roman" w:hAnsi="Times New Roman" w:cs="Times New Roman"/>
          <w:sz w:val="28"/>
          <w:szCs w:val="28"/>
          <w:lang w:eastAsia="ru-RU"/>
        </w:rPr>
        <w:t>За результатами суми ба</w:t>
      </w:r>
      <w:r w:rsidR="009E6BFF" w:rsidRPr="00203607">
        <w:rPr>
          <w:rFonts w:ascii="Times New Roman" w:eastAsia="Times New Roman" w:hAnsi="Times New Roman" w:cs="Times New Roman"/>
          <w:sz w:val="28"/>
          <w:szCs w:val="28"/>
          <w:lang w:eastAsia="ru-RU"/>
        </w:rPr>
        <w:t xml:space="preserve">лів, набраних за </w:t>
      </w:r>
      <w:r w:rsidR="002108F6" w:rsidRPr="00203607">
        <w:rPr>
          <w:rFonts w:ascii="Times New Roman" w:eastAsia="Times New Roman" w:hAnsi="Times New Roman" w:cs="Times New Roman"/>
          <w:sz w:val="28"/>
          <w:szCs w:val="28"/>
          <w:lang w:eastAsia="ru-RU"/>
        </w:rPr>
        <w:t xml:space="preserve">двома модуля, </w:t>
      </w:r>
      <w:r w:rsidR="009E6BFF" w:rsidRPr="00203607">
        <w:rPr>
          <w:rFonts w:ascii="Times New Roman" w:eastAsia="Times New Roman" w:hAnsi="Times New Roman" w:cs="Times New Roman"/>
          <w:sz w:val="28"/>
          <w:szCs w:val="28"/>
          <w:lang w:eastAsia="ru-RU"/>
        </w:rPr>
        <w:t xml:space="preserve">періодичні контрольні точки </w:t>
      </w:r>
      <w:r w:rsidRPr="00203607">
        <w:rPr>
          <w:rFonts w:ascii="Times New Roman" w:eastAsia="Times New Roman" w:hAnsi="Times New Roman" w:cs="Times New Roman"/>
          <w:sz w:val="28"/>
          <w:szCs w:val="28"/>
          <w:lang w:eastAsia="ru-RU"/>
        </w:rPr>
        <w:t xml:space="preserve">, виставляється підсумкова оцінка за національною, 100-бальною шкалами і </w:t>
      </w:r>
      <w:r w:rsidRPr="00203607">
        <w:rPr>
          <w:rFonts w:ascii="Times New Roman" w:eastAsia="Times New Roman" w:hAnsi="Times New Roman" w:cs="Times New Roman"/>
          <w:sz w:val="28"/>
          <w:szCs w:val="28"/>
          <w:lang w:val="en-US" w:eastAsia="ru-RU"/>
        </w:rPr>
        <w:t>ECTS</w:t>
      </w:r>
      <w:r w:rsidRPr="00203607">
        <w:rPr>
          <w:rFonts w:ascii="Times New Roman" w:eastAsia="Times New Roman" w:hAnsi="Times New Roman" w:cs="Times New Roman"/>
          <w:sz w:val="28"/>
          <w:szCs w:val="28"/>
          <w:lang w:eastAsia="ru-RU"/>
        </w:rPr>
        <w:t xml:space="preserve">. </w:t>
      </w:r>
    </w:p>
    <w:p w:rsidR="00662736" w:rsidRPr="00AA727E" w:rsidRDefault="00AD263A" w:rsidP="00DB4B7D">
      <w:pPr>
        <w:pStyle w:val="11"/>
        <w:rPr>
          <w:b/>
        </w:rPr>
      </w:pPr>
      <w:r>
        <w:t>Предметом вивчення ОК</w:t>
      </w:r>
      <w:r w:rsidR="002B2F7B" w:rsidRPr="00203607">
        <w:t xml:space="preserve"> є </w:t>
      </w:r>
      <w:r w:rsidR="00AA727E" w:rsidRPr="00203607">
        <w:rPr>
          <w:rFonts w:eastAsiaTheme="minorHAnsi"/>
          <w:lang w:eastAsia="en-US"/>
        </w:rPr>
        <w:t>закономірності функціонування і розвитку підприємств в ринкових умовах.</w:t>
      </w:r>
    </w:p>
    <w:p w:rsidR="00662736" w:rsidRDefault="00662736" w:rsidP="00203607">
      <w:pPr>
        <w:spacing w:line="360" w:lineRule="auto"/>
        <w:ind w:left="720"/>
        <w:jc w:val="both"/>
        <w:rPr>
          <w:rFonts w:ascii="Times New Roman" w:eastAsia="Times New Roman" w:hAnsi="Times New Roman" w:cs="Times New Roman"/>
          <w:b/>
          <w:color w:val="000000"/>
          <w:sz w:val="28"/>
          <w:szCs w:val="28"/>
        </w:rPr>
      </w:pPr>
    </w:p>
    <w:p w:rsidR="002B2F7B" w:rsidRPr="0067639A" w:rsidRDefault="00C420D0" w:rsidP="0022078D">
      <w:pPr>
        <w:pStyle w:val="a6"/>
        <w:widowControl w:val="0"/>
        <w:numPr>
          <w:ilvl w:val="0"/>
          <w:numId w:val="2"/>
        </w:numPr>
        <w:contextualSpacing w:val="0"/>
        <w:jc w:val="center"/>
        <w:rPr>
          <w:rFonts w:ascii="Times New Roman" w:eastAsia="Times New Roman" w:hAnsi="Times New Roman" w:cs="Times New Roman"/>
          <w:color w:val="000000"/>
          <w:sz w:val="28"/>
          <w:szCs w:val="28"/>
        </w:rPr>
      </w:pPr>
      <w:r w:rsidRPr="0067639A">
        <w:rPr>
          <w:rFonts w:ascii="Times New Roman" w:eastAsia="Times New Roman" w:hAnsi="Times New Roman" w:cs="Times New Roman"/>
          <w:b/>
          <w:color w:val="000000"/>
          <w:sz w:val="28"/>
          <w:szCs w:val="28"/>
        </w:rPr>
        <w:t>МЕТА ТА ЗАВДАННЯ ОСВІТНЬОГО КОМПОНЕНТА</w:t>
      </w:r>
    </w:p>
    <w:p w:rsidR="005660FE" w:rsidRPr="00AD263A" w:rsidRDefault="00C420D0" w:rsidP="00DB4B7D">
      <w:pPr>
        <w:pStyle w:val="30"/>
        <w:widowControl w:val="0"/>
        <w:spacing w:before="0" w:line="240" w:lineRule="auto"/>
        <w:ind w:left="142" w:firstLine="425"/>
        <w:jc w:val="both"/>
        <w:rPr>
          <w:sz w:val="28"/>
          <w:szCs w:val="24"/>
          <w:lang w:val="uk-UA"/>
        </w:rPr>
      </w:pPr>
      <w:r w:rsidRPr="00AD263A">
        <w:rPr>
          <w:sz w:val="28"/>
          <w:lang w:val="uk-UA"/>
        </w:rPr>
        <w:t xml:space="preserve">Метою </w:t>
      </w:r>
      <w:r w:rsidR="00AD263A" w:rsidRPr="00AD263A">
        <w:rPr>
          <w:sz w:val="28"/>
          <w:lang w:val="uk-UA"/>
        </w:rPr>
        <w:t>вивчення ОК</w:t>
      </w:r>
      <w:r w:rsidRPr="00AD263A">
        <w:rPr>
          <w:sz w:val="28"/>
          <w:lang w:val="uk-UA"/>
        </w:rPr>
        <w:t xml:space="preserve"> є </w:t>
      </w:r>
      <w:r w:rsidR="005660FE" w:rsidRPr="00AD263A">
        <w:rPr>
          <w:sz w:val="28"/>
          <w:szCs w:val="24"/>
          <w:lang w:val="uk-UA"/>
        </w:rPr>
        <w:t xml:space="preserve">освоєння теоретичних та науково-методичних знань, набуття умінь і навичок, які базуються на попередніх знаннях і вміннях з гуманітарних і економічних дисциплін та подальше формування у студентів системи практичних навичок з ефективного управління міжнародним бізнесом у сучасних умовах Євроінтеграції. </w:t>
      </w:r>
    </w:p>
    <w:p w:rsidR="00C420D0" w:rsidRPr="00AD263A" w:rsidRDefault="00C420D0" w:rsidP="00AD263A">
      <w:pPr>
        <w:pStyle w:val="30"/>
        <w:widowControl w:val="0"/>
        <w:spacing w:before="0" w:line="240" w:lineRule="auto"/>
        <w:ind w:left="142" w:firstLine="425"/>
        <w:jc w:val="both"/>
        <w:rPr>
          <w:sz w:val="28"/>
          <w:szCs w:val="24"/>
          <w:lang w:val="uk-UA"/>
        </w:rPr>
      </w:pPr>
      <w:r w:rsidRPr="00AD263A">
        <w:rPr>
          <w:sz w:val="28"/>
          <w:szCs w:val="28"/>
          <w:lang w:val="uk-UA"/>
        </w:rPr>
        <w:t xml:space="preserve">Завданнями вивчення </w:t>
      </w:r>
      <w:r w:rsidR="00AD263A" w:rsidRPr="00AD263A">
        <w:rPr>
          <w:sz w:val="28"/>
          <w:szCs w:val="28"/>
          <w:lang w:val="uk-UA"/>
        </w:rPr>
        <w:t xml:space="preserve">ОК є </w:t>
      </w:r>
      <w:r w:rsidR="000428FB" w:rsidRPr="00AD263A">
        <w:rPr>
          <w:sz w:val="28"/>
          <w:szCs w:val="24"/>
          <w:lang w:val="uk-UA" w:eastAsia="ru-RU"/>
        </w:rPr>
        <w:t>комплексна методологія і заснований на ній інструментарій, спрямований на модернізацію організаційної й інформаційної структури підприємства.</w:t>
      </w:r>
    </w:p>
    <w:p w:rsidR="000428FB" w:rsidRPr="000428FB" w:rsidRDefault="000428FB" w:rsidP="00DB4B7D">
      <w:pPr>
        <w:widowControl w:val="0"/>
        <w:ind w:left="142"/>
        <w:jc w:val="both"/>
        <w:rPr>
          <w:rFonts w:ascii="Times New Roman" w:eastAsia="Times New Roman" w:hAnsi="Times New Roman" w:cs="Times New Roman"/>
          <w:sz w:val="28"/>
          <w:szCs w:val="24"/>
          <w:lang w:eastAsia="ru-RU"/>
        </w:rPr>
      </w:pPr>
    </w:p>
    <w:p w:rsidR="00C420D0" w:rsidRDefault="00C420D0" w:rsidP="0022078D">
      <w:pPr>
        <w:pStyle w:val="a6"/>
        <w:numPr>
          <w:ilvl w:val="0"/>
          <w:numId w:val="2"/>
        </w:numPr>
        <w:tabs>
          <w:tab w:val="left" w:pos="1134"/>
        </w:tabs>
        <w:autoSpaceDE w:val="0"/>
        <w:autoSpaceDN w:val="0"/>
        <w:adjustRightInd w:val="0"/>
        <w:ind w:left="0" w:firstLine="720"/>
        <w:jc w:val="both"/>
        <w:rPr>
          <w:rFonts w:ascii="Times New Roman" w:eastAsia="Times New Roman" w:hAnsi="Times New Roman" w:cs="Times New Roman"/>
          <w:b/>
          <w:sz w:val="28"/>
          <w:szCs w:val="28"/>
        </w:rPr>
      </w:pPr>
      <w:r w:rsidRPr="0067639A">
        <w:rPr>
          <w:rFonts w:ascii="Times New Roman" w:eastAsia="Times New Roman" w:hAnsi="Times New Roman" w:cs="Times New Roman"/>
          <w:b/>
          <w:sz w:val="28"/>
          <w:szCs w:val="28"/>
        </w:rPr>
        <w:t>ПЕРЕЛІК КОМПЕТЕНТНОСТЕЙ, ЯКІ НАБУВАЮТЬСЯ ПІД ЧАС ОПАНУВАННЯ ОСВІТНІМ КОМПОНЕНТОМ</w:t>
      </w:r>
    </w:p>
    <w:tbl>
      <w:tblPr>
        <w:tblStyle w:val="TableNormal"/>
        <w:tblW w:w="14601" w:type="dxa"/>
        <w:tblInd w:w="5" w:type="dxa"/>
        <w:tblLayout w:type="fixed"/>
        <w:tblLook w:val="01E0" w:firstRow="1" w:lastRow="1" w:firstColumn="1" w:lastColumn="1" w:noHBand="0" w:noVBand="0"/>
      </w:tblPr>
      <w:tblGrid>
        <w:gridCol w:w="2235"/>
        <w:gridCol w:w="12366"/>
      </w:tblGrid>
      <w:tr w:rsidR="00D5187A" w:rsidTr="00D5187A">
        <w:trPr>
          <w:trHeight w:val="1057"/>
        </w:trPr>
        <w:tc>
          <w:tcPr>
            <w:tcW w:w="2235" w:type="dxa"/>
          </w:tcPr>
          <w:p w:rsidR="00D5187A" w:rsidRDefault="00D5187A" w:rsidP="000B168B">
            <w:pPr>
              <w:pStyle w:val="TableParagraph"/>
              <w:spacing w:line="242" w:lineRule="auto"/>
              <w:ind w:left="108" w:right="109"/>
              <w:rPr>
                <w:b/>
                <w:sz w:val="28"/>
              </w:rPr>
            </w:pPr>
            <w:r>
              <w:rPr>
                <w:b/>
                <w:sz w:val="28"/>
              </w:rPr>
              <w:t>Інтегральна компетентність</w:t>
            </w:r>
          </w:p>
        </w:tc>
        <w:tc>
          <w:tcPr>
            <w:tcW w:w="12366" w:type="dxa"/>
          </w:tcPr>
          <w:p w:rsidR="00D5187A" w:rsidRDefault="00D5187A" w:rsidP="000B168B">
            <w:pPr>
              <w:pStyle w:val="TableParagraph"/>
              <w:ind w:left="110" w:right="96"/>
              <w:jc w:val="both"/>
              <w:rPr>
                <w:sz w:val="28"/>
              </w:rPr>
            </w:pPr>
            <w:r>
              <w:rPr>
                <w:sz w:val="28"/>
              </w:rPr>
              <w:t>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w:t>
            </w:r>
            <w:r>
              <w:rPr>
                <w:spacing w:val="-5"/>
                <w:sz w:val="28"/>
              </w:rPr>
              <w:t xml:space="preserve"> </w:t>
            </w:r>
            <w:r>
              <w:rPr>
                <w:sz w:val="28"/>
              </w:rPr>
              <w:t>вимог.</w:t>
            </w:r>
          </w:p>
        </w:tc>
      </w:tr>
      <w:tr w:rsidR="00D5187A" w:rsidRPr="00B12217" w:rsidTr="00D5187A">
        <w:trPr>
          <w:trHeight w:val="70"/>
        </w:trPr>
        <w:tc>
          <w:tcPr>
            <w:tcW w:w="2235" w:type="dxa"/>
          </w:tcPr>
          <w:p w:rsidR="00D5187A" w:rsidRDefault="00D5187A" w:rsidP="000B168B">
            <w:pPr>
              <w:pStyle w:val="TableParagraph"/>
              <w:spacing w:line="242" w:lineRule="auto"/>
              <w:ind w:left="108" w:right="117"/>
              <w:rPr>
                <w:b/>
                <w:sz w:val="28"/>
              </w:rPr>
            </w:pPr>
            <w:r>
              <w:rPr>
                <w:b/>
                <w:sz w:val="28"/>
              </w:rPr>
              <w:t>Загальні компетентності</w:t>
            </w:r>
          </w:p>
        </w:tc>
        <w:tc>
          <w:tcPr>
            <w:tcW w:w="12366" w:type="dxa"/>
          </w:tcPr>
          <w:p w:rsidR="00D5187A" w:rsidRDefault="00D5187A" w:rsidP="000B168B">
            <w:pPr>
              <w:pStyle w:val="TableParagraph"/>
              <w:tabs>
                <w:tab w:val="left" w:pos="600"/>
                <w:tab w:val="left" w:pos="742"/>
                <w:tab w:val="left" w:pos="2173"/>
                <w:tab w:val="left" w:pos="4114"/>
                <w:tab w:val="left" w:pos="4618"/>
                <w:tab w:val="left" w:pos="6956"/>
              </w:tabs>
              <w:ind w:left="110" w:right="100"/>
              <w:jc w:val="both"/>
              <w:rPr>
                <w:sz w:val="28"/>
              </w:rPr>
            </w:pPr>
            <w:r>
              <w:rPr>
                <w:sz w:val="28"/>
              </w:rPr>
              <w:t xml:space="preserve">ЗК1. Здатність генерувати нові ідеї (креативність). </w:t>
            </w:r>
          </w:p>
          <w:p w:rsidR="00D5187A" w:rsidRDefault="00D5187A" w:rsidP="000B168B">
            <w:pPr>
              <w:pStyle w:val="TableParagraph"/>
              <w:tabs>
                <w:tab w:val="left" w:pos="600"/>
                <w:tab w:val="left" w:pos="742"/>
                <w:tab w:val="left" w:pos="2173"/>
                <w:tab w:val="left" w:pos="4114"/>
                <w:tab w:val="left" w:pos="4618"/>
                <w:tab w:val="left" w:pos="6956"/>
              </w:tabs>
              <w:ind w:left="110" w:right="100"/>
              <w:jc w:val="both"/>
              <w:rPr>
                <w:sz w:val="28"/>
              </w:rPr>
            </w:pPr>
            <w:r>
              <w:rPr>
                <w:sz w:val="28"/>
              </w:rPr>
              <w:t xml:space="preserve">ЗК2. Здатність до абстрактного мислення, аналізу та синтезу. </w:t>
            </w:r>
          </w:p>
          <w:p w:rsidR="00D5187A" w:rsidRDefault="00D5187A" w:rsidP="000B168B">
            <w:pPr>
              <w:pStyle w:val="TableParagraph"/>
              <w:tabs>
                <w:tab w:val="left" w:pos="2173"/>
                <w:tab w:val="left" w:pos="4114"/>
                <w:tab w:val="left" w:pos="4618"/>
                <w:tab w:val="left" w:pos="6956"/>
              </w:tabs>
              <w:ind w:left="110" w:right="100"/>
              <w:jc w:val="both"/>
              <w:rPr>
                <w:sz w:val="28"/>
              </w:rPr>
            </w:pPr>
            <w:r>
              <w:rPr>
                <w:sz w:val="28"/>
              </w:rPr>
              <w:t xml:space="preserve">ЗК3. Здатність мотивувати людей та рухатися до спільної мети. </w:t>
            </w:r>
          </w:p>
          <w:p w:rsidR="00D5187A" w:rsidRDefault="00D5187A" w:rsidP="000B168B">
            <w:pPr>
              <w:pStyle w:val="TableParagraph"/>
              <w:tabs>
                <w:tab w:val="left" w:pos="2173"/>
                <w:tab w:val="left" w:pos="4114"/>
                <w:tab w:val="left" w:pos="4618"/>
                <w:tab w:val="left" w:pos="6956"/>
              </w:tabs>
              <w:ind w:left="110" w:right="100"/>
              <w:jc w:val="both"/>
              <w:rPr>
                <w:sz w:val="28"/>
              </w:rPr>
            </w:pPr>
            <w:r>
              <w:rPr>
                <w:sz w:val="28"/>
              </w:rPr>
              <w:t>ЗК4. Здатність</w:t>
            </w:r>
            <w:r>
              <w:rPr>
                <w:sz w:val="28"/>
              </w:rPr>
              <w:tab/>
              <w:t>спілкуватися</w:t>
            </w:r>
            <w:r>
              <w:rPr>
                <w:sz w:val="28"/>
              </w:rPr>
              <w:tab/>
              <w:t>з</w:t>
            </w:r>
            <w:r>
              <w:rPr>
                <w:sz w:val="28"/>
              </w:rPr>
              <w:tab/>
              <w:t xml:space="preserve">представниками </w:t>
            </w:r>
            <w:r>
              <w:rPr>
                <w:spacing w:val="-6"/>
                <w:sz w:val="28"/>
              </w:rPr>
              <w:t xml:space="preserve">інших </w:t>
            </w:r>
            <w:r>
              <w:rPr>
                <w:sz w:val="28"/>
              </w:rPr>
              <w:t>професійних груп різного рівня (з експертами з інших галузей знань/видів економічної</w:t>
            </w:r>
            <w:r>
              <w:rPr>
                <w:spacing w:val="-5"/>
                <w:sz w:val="28"/>
              </w:rPr>
              <w:t xml:space="preserve"> </w:t>
            </w:r>
            <w:r>
              <w:rPr>
                <w:sz w:val="28"/>
              </w:rPr>
              <w:t>діяльності).</w:t>
            </w:r>
          </w:p>
          <w:p w:rsidR="00D5187A" w:rsidRDefault="00D5187A" w:rsidP="000B168B">
            <w:pPr>
              <w:pStyle w:val="TableParagraph"/>
              <w:spacing w:line="242" w:lineRule="auto"/>
              <w:ind w:left="110" w:right="1567"/>
              <w:jc w:val="both"/>
              <w:rPr>
                <w:sz w:val="28"/>
              </w:rPr>
            </w:pPr>
            <w:r>
              <w:rPr>
                <w:sz w:val="28"/>
              </w:rPr>
              <w:t xml:space="preserve">ЗК5. Здатність працювати в команді. </w:t>
            </w:r>
          </w:p>
          <w:p w:rsidR="00D5187A" w:rsidRPr="00B12217" w:rsidRDefault="00D5187A" w:rsidP="00D5187A">
            <w:pPr>
              <w:pStyle w:val="TableParagraph"/>
              <w:spacing w:line="242" w:lineRule="auto"/>
              <w:ind w:left="110" w:right="142"/>
              <w:jc w:val="both"/>
              <w:rPr>
                <w:sz w:val="28"/>
              </w:rPr>
            </w:pPr>
            <w:r>
              <w:rPr>
                <w:sz w:val="28"/>
              </w:rPr>
              <w:t>ЗК6. Здатність розробляти та управляти</w:t>
            </w:r>
            <w:r>
              <w:rPr>
                <w:spacing w:val="-15"/>
                <w:sz w:val="28"/>
              </w:rPr>
              <w:t xml:space="preserve"> </w:t>
            </w:r>
            <w:proofErr w:type="spellStart"/>
            <w:r>
              <w:rPr>
                <w:sz w:val="28"/>
              </w:rPr>
              <w:t>проєктами</w:t>
            </w:r>
            <w:proofErr w:type="spellEnd"/>
            <w:r>
              <w:rPr>
                <w:sz w:val="28"/>
              </w:rPr>
              <w:t>.</w:t>
            </w:r>
          </w:p>
        </w:tc>
      </w:tr>
      <w:tr w:rsidR="00D5187A" w:rsidTr="00D5187A">
        <w:trPr>
          <w:trHeight w:val="1926"/>
        </w:trPr>
        <w:tc>
          <w:tcPr>
            <w:tcW w:w="2235" w:type="dxa"/>
          </w:tcPr>
          <w:p w:rsidR="00D5187A" w:rsidRDefault="00D5187A" w:rsidP="000B168B">
            <w:pPr>
              <w:pStyle w:val="TableParagraph"/>
              <w:ind w:left="108" w:right="117"/>
              <w:rPr>
                <w:b/>
                <w:sz w:val="28"/>
              </w:rPr>
            </w:pPr>
            <w:r>
              <w:rPr>
                <w:b/>
                <w:sz w:val="28"/>
              </w:rPr>
              <w:lastRenderedPageBreak/>
              <w:t>Спеціальні (фахові, предметні) компетентності</w:t>
            </w:r>
          </w:p>
        </w:tc>
        <w:tc>
          <w:tcPr>
            <w:tcW w:w="12366" w:type="dxa"/>
          </w:tcPr>
          <w:p w:rsidR="00D5187A" w:rsidRDefault="00D5187A" w:rsidP="000B168B">
            <w:pPr>
              <w:pStyle w:val="TableParagraph"/>
              <w:ind w:left="110" w:right="96"/>
              <w:jc w:val="both"/>
              <w:rPr>
                <w:sz w:val="28"/>
              </w:rPr>
            </w:pPr>
            <w:r>
              <w:rPr>
                <w:sz w:val="28"/>
              </w:rPr>
              <w:t>СК1. 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w:t>
            </w:r>
          </w:p>
          <w:p w:rsidR="00D5187A" w:rsidRDefault="00D5187A" w:rsidP="000B168B">
            <w:pPr>
              <w:pStyle w:val="TableParagraph"/>
              <w:spacing w:line="322" w:lineRule="exact"/>
              <w:ind w:left="110" w:right="97"/>
              <w:jc w:val="both"/>
              <w:rPr>
                <w:sz w:val="28"/>
              </w:rPr>
            </w:pPr>
            <w:r>
              <w:rPr>
                <w:sz w:val="28"/>
              </w:rPr>
              <w:t>СК2. Здатність до професійної комунікації в сфері економіки іноземною мовою.</w:t>
            </w:r>
          </w:p>
          <w:p w:rsidR="00D5187A" w:rsidRDefault="00D5187A" w:rsidP="000B168B">
            <w:pPr>
              <w:pStyle w:val="TableParagraph"/>
              <w:ind w:left="110" w:right="96"/>
              <w:jc w:val="both"/>
              <w:rPr>
                <w:sz w:val="28"/>
              </w:rPr>
            </w:pPr>
            <w:r>
              <w:rPr>
                <w:sz w:val="28"/>
              </w:rPr>
              <w:t>СК3. 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w:t>
            </w:r>
          </w:p>
          <w:p w:rsidR="00D5187A" w:rsidRDefault="00D5187A" w:rsidP="000B168B">
            <w:pPr>
              <w:pStyle w:val="TableParagraph"/>
              <w:ind w:left="110" w:right="92"/>
              <w:jc w:val="both"/>
              <w:rPr>
                <w:sz w:val="28"/>
              </w:rPr>
            </w:pPr>
            <w:r>
              <w:rPr>
                <w:sz w:val="28"/>
              </w:rPr>
              <w:t>СК5. Здатність визн</w:t>
            </w:r>
            <w:r>
              <w:rPr>
                <w:sz w:val="28"/>
              </w:rPr>
              <w:t>ачати ключові тренди соціально-</w:t>
            </w:r>
            <w:r>
              <w:rPr>
                <w:sz w:val="28"/>
              </w:rPr>
              <w:t>економічного та людського розвитку.</w:t>
            </w:r>
          </w:p>
          <w:p w:rsidR="00D5187A" w:rsidRDefault="00D5187A" w:rsidP="000B168B">
            <w:pPr>
              <w:pStyle w:val="TableParagraph"/>
              <w:ind w:left="110" w:right="96"/>
              <w:jc w:val="both"/>
              <w:rPr>
                <w:sz w:val="28"/>
              </w:rPr>
            </w:pPr>
            <w:r>
              <w:rPr>
                <w:sz w:val="28"/>
              </w:rPr>
              <w:t>СК6. 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w:t>
            </w:r>
          </w:p>
          <w:p w:rsidR="00D5187A" w:rsidRDefault="00D5187A" w:rsidP="000B168B">
            <w:pPr>
              <w:pStyle w:val="TableParagraph"/>
              <w:ind w:left="110" w:right="103"/>
              <w:jc w:val="both"/>
              <w:rPr>
                <w:sz w:val="28"/>
              </w:rPr>
            </w:pPr>
            <w:r>
              <w:rPr>
                <w:sz w:val="28"/>
              </w:rPr>
              <w:t>СК7. Здатність обґрунтовувати управлінські рішення щодо ефективного розвитку суб’єктів господарювання та управління кадрової політики.</w:t>
            </w:r>
          </w:p>
          <w:p w:rsidR="00D5187A" w:rsidRDefault="00D5187A" w:rsidP="000B168B">
            <w:pPr>
              <w:pStyle w:val="TableParagraph"/>
              <w:ind w:left="110" w:right="94"/>
              <w:jc w:val="both"/>
              <w:rPr>
                <w:sz w:val="28"/>
              </w:rPr>
            </w:pPr>
            <w:r>
              <w:rPr>
                <w:sz w:val="28"/>
              </w:rPr>
              <w:t>СК8. Здатність оцінювати мо</w:t>
            </w:r>
            <w:r>
              <w:rPr>
                <w:sz w:val="28"/>
              </w:rPr>
              <w:t>жливі ризики, соціально-</w:t>
            </w:r>
            <w:r>
              <w:rPr>
                <w:sz w:val="28"/>
              </w:rPr>
              <w:t>економічні наслідки управлінських рішень, трудових відносин, трудового потенціалу.</w:t>
            </w:r>
          </w:p>
          <w:p w:rsidR="00D5187A" w:rsidRDefault="00D5187A" w:rsidP="000B168B">
            <w:pPr>
              <w:pStyle w:val="TableParagraph"/>
              <w:ind w:left="110" w:right="96"/>
              <w:jc w:val="both"/>
              <w:rPr>
                <w:sz w:val="28"/>
              </w:rPr>
            </w:pPr>
            <w:r>
              <w:rPr>
                <w:sz w:val="28"/>
              </w:rPr>
              <w:t xml:space="preserve">СК9. Здатність застосовувати науковий підхід до формування та виконання ефективних </w:t>
            </w:r>
            <w:proofErr w:type="spellStart"/>
            <w:r>
              <w:rPr>
                <w:sz w:val="28"/>
              </w:rPr>
              <w:t>проєктів</w:t>
            </w:r>
            <w:proofErr w:type="spellEnd"/>
            <w:r>
              <w:rPr>
                <w:sz w:val="28"/>
              </w:rPr>
              <w:t xml:space="preserve"> у соціально-економічній сфері.</w:t>
            </w:r>
          </w:p>
          <w:p w:rsidR="00D5187A" w:rsidRDefault="00D5187A" w:rsidP="000B168B">
            <w:pPr>
              <w:pStyle w:val="TableParagraph"/>
              <w:ind w:left="110" w:right="94"/>
              <w:jc w:val="both"/>
              <w:rPr>
                <w:sz w:val="28"/>
              </w:rPr>
            </w:pPr>
            <w:r>
              <w:rPr>
                <w:sz w:val="28"/>
              </w:rPr>
              <w:t>СК10. Здатність до розробки сценаріїв і стратегій розвитку соціально-економічних систем.</w:t>
            </w:r>
          </w:p>
          <w:p w:rsidR="00D5187A" w:rsidRDefault="00D5187A" w:rsidP="000B168B">
            <w:pPr>
              <w:pStyle w:val="TableParagraph"/>
              <w:ind w:left="110" w:right="95"/>
              <w:jc w:val="both"/>
              <w:rPr>
                <w:sz w:val="28"/>
              </w:rPr>
            </w:pPr>
            <w:r>
              <w:rPr>
                <w:sz w:val="28"/>
              </w:rPr>
              <w:t xml:space="preserve">СК11. Здатність планувати і розробляти </w:t>
            </w:r>
            <w:proofErr w:type="spellStart"/>
            <w:r>
              <w:rPr>
                <w:sz w:val="28"/>
              </w:rPr>
              <w:t>проєкти</w:t>
            </w:r>
            <w:proofErr w:type="spellEnd"/>
            <w:r>
              <w:rPr>
                <w:sz w:val="28"/>
              </w:rPr>
              <w:t xml:space="preserve"> у сфері економіки, здійснювати її інформаційне, методичне, матеріальне, фінансове та кадрове забезпечення.</w:t>
            </w:r>
          </w:p>
        </w:tc>
      </w:tr>
    </w:tbl>
    <w:p w:rsidR="00D5187A" w:rsidRDefault="00D5187A" w:rsidP="00D5187A">
      <w:pPr>
        <w:pStyle w:val="a6"/>
        <w:tabs>
          <w:tab w:val="left" w:pos="1134"/>
        </w:tabs>
        <w:autoSpaceDE w:val="0"/>
        <w:autoSpaceDN w:val="0"/>
        <w:adjustRightInd w:val="0"/>
        <w:jc w:val="both"/>
        <w:rPr>
          <w:rFonts w:ascii="Times New Roman" w:eastAsia="Times New Roman" w:hAnsi="Times New Roman" w:cs="Times New Roman"/>
          <w:b/>
          <w:sz w:val="28"/>
          <w:szCs w:val="28"/>
        </w:rPr>
      </w:pPr>
    </w:p>
    <w:p w:rsidR="0067639A" w:rsidRDefault="0067639A" w:rsidP="0022078D">
      <w:pPr>
        <w:pStyle w:val="a6"/>
        <w:numPr>
          <w:ilvl w:val="0"/>
          <w:numId w:val="2"/>
        </w:numPr>
        <w:tabs>
          <w:tab w:val="left" w:pos="720"/>
        </w:tabs>
        <w:jc w:val="both"/>
        <w:rPr>
          <w:rFonts w:ascii="Times New Roman" w:eastAsia="Times New Roman" w:hAnsi="Times New Roman" w:cs="Times New Roman"/>
          <w:b/>
          <w:color w:val="000000"/>
          <w:sz w:val="28"/>
          <w:szCs w:val="28"/>
          <w:lang w:val="ru-RU"/>
        </w:rPr>
      </w:pPr>
      <w:r w:rsidRPr="0067639A">
        <w:rPr>
          <w:rFonts w:ascii="Times New Roman" w:eastAsia="Times New Roman" w:hAnsi="Times New Roman" w:cs="Times New Roman"/>
          <w:b/>
          <w:color w:val="000000"/>
          <w:sz w:val="28"/>
          <w:szCs w:val="28"/>
          <w:lang w:val="ru-RU"/>
        </w:rPr>
        <w:t>РЕЗУЛЬТАТИ НАВЧАННЯ</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РН2.Розробляти, обґрунтовувати і приймати ефективні рішення з питань розвитку соціально-економічних систем та управління суб’єктами економічної діяльності.</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РН3.Вільно спілкуватися з професійних та наукових питань державною та іноземною мовами усно і письмово.</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 xml:space="preserve">РН4.Розробляти соціально-економічні </w:t>
      </w:r>
      <w:proofErr w:type="spellStart"/>
      <w:r w:rsidRPr="00D5187A">
        <w:rPr>
          <w:rFonts w:ascii="Times New Roman" w:eastAsia="Times New Roman" w:hAnsi="Times New Roman" w:cs="Times New Roman"/>
          <w:color w:val="000000"/>
          <w:spacing w:val="-2"/>
          <w:w w:val="101"/>
          <w:sz w:val="28"/>
          <w:lang w:eastAsia="ru-RU"/>
        </w:rPr>
        <w:t>проєкти</w:t>
      </w:r>
      <w:proofErr w:type="spellEnd"/>
      <w:r w:rsidRPr="00D5187A">
        <w:rPr>
          <w:rFonts w:ascii="Times New Roman" w:eastAsia="Times New Roman" w:hAnsi="Times New Roman" w:cs="Times New Roman"/>
          <w:color w:val="000000"/>
          <w:spacing w:val="-2"/>
          <w:w w:val="101"/>
          <w:sz w:val="28"/>
          <w:lang w:eastAsia="ru-RU"/>
        </w:rPr>
        <w:t xml:space="preserve"> та систему комплексних дій щодо їх реалізації з урахуванням їх цілей, очікуваних соціально-економічних наслідків, ризиків, законодавчих, ресурсних та інших обмежень.</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РН6.Оцінювати результати власної роботи, демонструвати лідерські навички та уміння управляти персоналом і працювати в команді.</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РН7.Обирати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 xml:space="preserve">РН8.Збирати, обробляти та аналізувати статистичні дані, науково-аналітичні матеріали, необхідні для вирішення </w:t>
      </w:r>
      <w:r w:rsidRPr="00D5187A">
        <w:rPr>
          <w:rFonts w:ascii="Times New Roman" w:eastAsia="Times New Roman" w:hAnsi="Times New Roman" w:cs="Times New Roman"/>
          <w:color w:val="000000"/>
          <w:spacing w:val="-2"/>
          <w:w w:val="101"/>
          <w:sz w:val="28"/>
          <w:lang w:eastAsia="ru-RU"/>
        </w:rPr>
        <w:lastRenderedPageBreak/>
        <w:t xml:space="preserve">комплексних економічних завдань. </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РН9.Приймати ефективні рішення за невизначених умов і вимог, що потребують застосування нових підходів, методів та інструментарію соціально-економічних досліджень.</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РН10.Застосовувати сучасні інформаційні технології та спеціалізоване програмне забезпечення у соціально-економічних дослідженнях та в управлінні соціально- економічними системами.</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РН11.Визначати та критично оцінювати стан та тенденції соціально-економічного розвитку, формувати та аналізувати моделі економічних систем та процесів.</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РН12.Обґрунтовувати управлінські рішення щодо ефективного розвитку суб’єктів господарювання, враховуючи цілі, ресурси, обмеження та ризики.</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РН13.Оцінювати можливі ризики, соціально-економічні наслідки управлінських рішень.</w:t>
      </w:r>
    </w:p>
    <w:p w:rsidR="00D5187A" w:rsidRPr="00D5187A" w:rsidRDefault="00D5187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r w:rsidRPr="00D5187A">
        <w:rPr>
          <w:rFonts w:ascii="Times New Roman" w:eastAsia="Times New Roman" w:hAnsi="Times New Roman" w:cs="Times New Roman"/>
          <w:color w:val="000000"/>
          <w:spacing w:val="-2"/>
          <w:w w:val="101"/>
          <w:sz w:val="28"/>
          <w:lang w:eastAsia="ru-RU"/>
        </w:rPr>
        <w:t>РН14.Розробляти сценарії і стратегії розвитку соціально-економічних систем.</w:t>
      </w:r>
    </w:p>
    <w:p w:rsidR="00AD263A" w:rsidRDefault="00AD263A" w:rsidP="00D5187A">
      <w:pPr>
        <w:widowControl w:val="0"/>
        <w:shd w:val="clear" w:color="auto" w:fill="FFFFFF"/>
        <w:autoSpaceDE w:val="0"/>
        <w:autoSpaceDN w:val="0"/>
        <w:adjustRightInd w:val="0"/>
        <w:ind w:right="34"/>
        <w:jc w:val="both"/>
        <w:rPr>
          <w:rFonts w:ascii="Times New Roman" w:eastAsia="Times New Roman" w:hAnsi="Times New Roman" w:cs="Times New Roman"/>
          <w:color w:val="000000"/>
          <w:spacing w:val="-2"/>
          <w:w w:val="101"/>
          <w:sz w:val="28"/>
          <w:lang w:eastAsia="ru-RU"/>
        </w:rPr>
      </w:pPr>
    </w:p>
    <w:p w:rsidR="004B755E" w:rsidRPr="0067639A" w:rsidRDefault="00CC4272" w:rsidP="00D5187A">
      <w:pPr>
        <w:pStyle w:val="a6"/>
        <w:numPr>
          <w:ilvl w:val="0"/>
          <w:numId w:val="2"/>
        </w:numPr>
        <w:spacing w:after="160"/>
        <w:jc w:val="center"/>
        <w:rPr>
          <w:rFonts w:ascii="Times New Roman" w:eastAsia="Times New Roman" w:hAnsi="Times New Roman" w:cs="Times New Roman"/>
          <w:b/>
          <w:color w:val="000000"/>
          <w:sz w:val="28"/>
          <w:szCs w:val="28"/>
        </w:rPr>
      </w:pPr>
      <w:r w:rsidRPr="00CC4272">
        <w:rPr>
          <w:rFonts w:ascii="Times New Roman" w:eastAsia="Times New Roman" w:hAnsi="Times New Roman" w:cs="Times New Roman"/>
          <w:b/>
          <w:color w:val="000000"/>
          <w:sz w:val="28"/>
          <w:szCs w:val="28"/>
        </w:rPr>
        <w:t>ОБСЯГ КУРСУ</w:t>
      </w:r>
    </w:p>
    <w:tbl>
      <w:tblPr>
        <w:tblW w:w="14134" w:type="dxa"/>
        <w:jc w:val="center"/>
        <w:tblLayout w:type="fixed"/>
        <w:tblLook w:val="04A0" w:firstRow="1" w:lastRow="0" w:firstColumn="1" w:lastColumn="0" w:noHBand="0" w:noVBand="1"/>
      </w:tblPr>
      <w:tblGrid>
        <w:gridCol w:w="4200"/>
        <w:gridCol w:w="2604"/>
        <w:gridCol w:w="2977"/>
        <w:gridCol w:w="4353"/>
      </w:tblGrid>
      <w:tr w:rsidR="002B2F7B" w:rsidRPr="00C9749C" w:rsidTr="00D5187A">
        <w:trPr>
          <w:trHeight w:val="312"/>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b/>
                <w:color w:val="000000"/>
                <w:sz w:val="28"/>
                <w:szCs w:val="28"/>
              </w:rPr>
              <w:t>Вид заняття</w:t>
            </w:r>
          </w:p>
        </w:tc>
        <w:tc>
          <w:tcPr>
            <w:tcW w:w="260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color w:val="000000"/>
                <w:sz w:val="28"/>
                <w:szCs w:val="28"/>
              </w:rPr>
              <w:t>лекції</w:t>
            </w:r>
          </w:p>
        </w:tc>
        <w:tc>
          <w:tcPr>
            <w:tcW w:w="2977" w:type="dxa"/>
            <w:tcBorders>
              <w:top w:val="single" w:sz="8" w:space="0" w:color="000000"/>
              <w:left w:val="single" w:sz="4" w:space="0" w:color="000000"/>
              <w:bottom w:val="single" w:sz="8" w:space="0" w:color="000000"/>
              <w:right w:val="single" w:sz="4" w:space="0" w:color="000000"/>
            </w:tcBorders>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color w:val="000000"/>
                <w:sz w:val="28"/>
                <w:szCs w:val="28"/>
              </w:rPr>
              <w:t>практичні заняття</w:t>
            </w:r>
          </w:p>
        </w:tc>
        <w:tc>
          <w:tcPr>
            <w:tcW w:w="4353" w:type="dxa"/>
            <w:tcBorders>
              <w:top w:val="single" w:sz="8" w:space="0" w:color="000000"/>
              <w:left w:val="single" w:sz="4" w:space="0" w:color="000000"/>
              <w:bottom w:val="single" w:sz="8" w:space="0" w:color="000000"/>
              <w:right w:val="single" w:sz="8" w:space="0" w:color="000000"/>
            </w:tcBorders>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color w:val="000000"/>
                <w:sz w:val="28"/>
                <w:szCs w:val="28"/>
              </w:rPr>
              <w:t>самостійна робота</w:t>
            </w:r>
          </w:p>
        </w:tc>
      </w:tr>
      <w:tr w:rsidR="002B2F7B" w:rsidRPr="00C9749C" w:rsidTr="00203607">
        <w:trPr>
          <w:trHeight w:val="427"/>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2F7B" w:rsidRPr="00C9749C" w:rsidRDefault="00F2586D"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b/>
                <w:color w:val="000000"/>
                <w:sz w:val="28"/>
                <w:szCs w:val="28"/>
              </w:rPr>
              <w:t>Кількі</w:t>
            </w:r>
            <w:r w:rsidR="002B2F7B" w:rsidRPr="00C9749C">
              <w:rPr>
                <w:rFonts w:ascii="Times New Roman" w:eastAsia="Times New Roman" w:hAnsi="Times New Roman" w:cs="Times New Roman"/>
                <w:b/>
                <w:color w:val="000000"/>
                <w:sz w:val="28"/>
                <w:szCs w:val="28"/>
              </w:rPr>
              <w:t>сть годин</w:t>
            </w:r>
          </w:p>
        </w:tc>
        <w:tc>
          <w:tcPr>
            <w:tcW w:w="260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2B2F7B" w:rsidRPr="00C9749C" w:rsidRDefault="00AD263A" w:rsidP="00DB4B7D">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eastAsia="ru-RU"/>
              </w:rPr>
              <w:t>4</w:t>
            </w:r>
            <w:r w:rsidR="00DB4B7D">
              <w:rPr>
                <w:rFonts w:ascii="Times New Roman" w:eastAsia="Times New Roman" w:hAnsi="Times New Roman" w:cs="Times New Roman"/>
                <w:sz w:val="24"/>
                <w:szCs w:val="24"/>
                <w:lang w:eastAsia="ru-RU"/>
              </w:rPr>
              <w:t>0</w:t>
            </w:r>
            <w:r w:rsidR="000428FB">
              <w:rPr>
                <w:rFonts w:ascii="Times New Roman" w:eastAsia="Times New Roman" w:hAnsi="Times New Roman" w:cs="Times New Roman"/>
                <w:sz w:val="24"/>
                <w:szCs w:val="24"/>
                <w:lang w:eastAsia="ru-RU"/>
              </w:rPr>
              <w:t xml:space="preserve"> </w:t>
            </w:r>
            <w:r w:rsidR="00121427" w:rsidRPr="00121427">
              <w:rPr>
                <w:rFonts w:ascii="Times New Roman" w:eastAsia="Times New Roman" w:hAnsi="Times New Roman" w:cs="Times New Roman"/>
                <w:sz w:val="24"/>
                <w:szCs w:val="24"/>
                <w:lang w:eastAsia="ru-RU"/>
              </w:rPr>
              <w:t>год.</w:t>
            </w:r>
          </w:p>
        </w:tc>
        <w:tc>
          <w:tcPr>
            <w:tcW w:w="2977" w:type="dxa"/>
            <w:tcBorders>
              <w:top w:val="single" w:sz="8" w:space="0" w:color="000000"/>
              <w:left w:val="single" w:sz="4" w:space="0" w:color="000000"/>
              <w:bottom w:val="single" w:sz="8" w:space="0" w:color="000000"/>
              <w:right w:val="single" w:sz="4" w:space="0" w:color="000000"/>
            </w:tcBorders>
            <w:hideMark/>
          </w:tcPr>
          <w:p w:rsidR="002B2F7B" w:rsidRPr="00C9749C" w:rsidRDefault="00AD263A" w:rsidP="00AD263A">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val="ru-RU" w:eastAsia="ar-SA"/>
              </w:rPr>
              <w:t>20</w:t>
            </w:r>
            <w:r w:rsidR="000428FB">
              <w:rPr>
                <w:rFonts w:ascii="Times New Roman" w:eastAsia="Times New Roman" w:hAnsi="Times New Roman" w:cs="Times New Roman"/>
                <w:sz w:val="24"/>
                <w:szCs w:val="24"/>
                <w:lang w:val="ru-RU" w:eastAsia="ar-SA"/>
              </w:rPr>
              <w:t xml:space="preserve"> </w:t>
            </w:r>
            <w:r w:rsidR="00777DD8" w:rsidRPr="00777DD8">
              <w:rPr>
                <w:rFonts w:ascii="Times New Roman" w:eastAsia="Times New Roman" w:hAnsi="Times New Roman" w:cs="Times New Roman"/>
                <w:sz w:val="24"/>
                <w:szCs w:val="24"/>
                <w:lang w:eastAsia="ar-SA"/>
              </w:rPr>
              <w:t>год.</w:t>
            </w:r>
          </w:p>
        </w:tc>
        <w:tc>
          <w:tcPr>
            <w:tcW w:w="4353" w:type="dxa"/>
            <w:tcBorders>
              <w:top w:val="single" w:sz="8" w:space="0" w:color="000000"/>
              <w:left w:val="single" w:sz="4" w:space="0" w:color="000000"/>
              <w:bottom w:val="single" w:sz="8" w:space="0" w:color="000000"/>
              <w:right w:val="single" w:sz="8" w:space="0" w:color="000000"/>
            </w:tcBorders>
            <w:hideMark/>
          </w:tcPr>
          <w:p w:rsidR="002B2F7B" w:rsidRPr="00C9749C" w:rsidRDefault="00AD263A" w:rsidP="00DB4B7D">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val="ru-RU" w:eastAsia="ar-SA"/>
              </w:rPr>
              <w:t>60</w:t>
            </w:r>
            <w:r w:rsidR="00E1237C">
              <w:rPr>
                <w:rFonts w:ascii="Times New Roman" w:eastAsia="Times New Roman" w:hAnsi="Times New Roman" w:cs="Times New Roman"/>
                <w:sz w:val="24"/>
                <w:szCs w:val="24"/>
                <w:lang w:val="ru-RU" w:eastAsia="ar-SA"/>
              </w:rPr>
              <w:t xml:space="preserve"> </w:t>
            </w:r>
            <w:r w:rsidR="00777DD8" w:rsidRPr="00777DD8">
              <w:rPr>
                <w:rFonts w:ascii="Times New Roman" w:eastAsia="Times New Roman" w:hAnsi="Times New Roman" w:cs="Times New Roman"/>
                <w:sz w:val="24"/>
                <w:szCs w:val="24"/>
                <w:lang w:eastAsia="ar-SA"/>
              </w:rPr>
              <w:t>год.</w:t>
            </w:r>
          </w:p>
        </w:tc>
      </w:tr>
    </w:tbl>
    <w:p w:rsidR="001B4CE4" w:rsidRDefault="001B4CE4" w:rsidP="00D5187A">
      <w:pPr>
        <w:rPr>
          <w:rFonts w:ascii="Times New Roman" w:eastAsia="Times New Roman" w:hAnsi="Times New Roman" w:cs="Times New Roman"/>
          <w:b/>
          <w:color w:val="000000"/>
          <w:sz w:val="28"/>
          <w:szCs w:val="28"/>
        </w:rPr>
      </w:pPr>
    </w:p>
    <w:p w:rsidR="00A16432" w:rsidRPr="00A16432" w:rsidRDefault="00A16432" w:rsidP="00D5187A">
      <w:pPr>
        <w:pStyle w:val="a6"/>
        <w:numPr>
          <w:ilvl w:val="0"/>
          <w:numId w:val="2"/>
        </w:numPr>
        <w:jc w:val="center"/>
        <w:rPr>
          <w:rFonts w:ascii="Times New Roman" w:eastAsia="Times New Roman" w:hAnsi="Times New Roman" w:cs="Times New Roman"/>
          <w:b/>
          <w:color w:val="000000"/>
          <w:sz w:val="28"/>
          <w:szCs w:val="28"/>
        </w:rPr>
      </w:pPr>
      <w:r w:rsidRPr="00A16432">
        <w:rPr>
          <w:rFonts w:ascii="Times New Roman" w:eastAsia="Times New Roman" w:hAnsi="Times New Roman" w:cs="Times New Roman"/>
          <w:b/>
          <w:color w:val="000000"/>
          <w:sz w:val="28"/>
          <w:szCs w:val="28"/>
        </w:rPr>
        <w:t>ПОЛІТИКИ КУРСУ</w:t>
      </w:r>
    </w:p>
    <w:p w:rsidR="00A16432" w:rsidRPr="00DB4B7D" w:rsidRDefault="00A16432" w:rsidP="00D5187A">
      <w:pPr>
        <w:pStyle w:val="a6"/>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 xml:space="preserve">Жодні форми порушення академічної доброчесності. </w:t>
      </w:r>
    </w:p>
    <w:p w:rsidR="00A16432" w:rsidRPr="00DB4B7D" w:rsidRDefault="00A16432" w:rsidP="0022078D">
      <w:pPr>
        <w:pStyle w:val="a6"/>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 xml:space="preserve">Студент зобов’язаний відпрацювати всі пропущені лабораторні, практичні або семінарські заняття протягом двох тижнів. </w:t>
      </w:r>
    </w:p>
    <w:p w:rsidR="00A16432" w:rsidRPr="00DB4B7D" w:rsidRDefault="00A16432" w:rsidP="0022078D">
      <w:pPr>
        <w:pStyle w:val="a6"/>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Невідпрацьовані заняття (невиконання навчального плану) є підставою для недопущення студента до підсумкового контролю («Положення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p>
    <w:p w:rsidR="006906B4" w:rsidRPr="00DB4B7D" w:rsidRDefault="00A16432" w:rsidP="0022078D">
      <w:pPr>
        <w:pStyle w:val="a6"/>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 («Положення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p>
    <w:p w:rsidR="00A16432" w:rsidRPr="00A16432" w:rsidRDefault="00A16432" w:rsidP="0022078D">
      <w:pPr>
        <w:pStyle w:val="a6"/>
        <w:numPr>
          <w:ilvl w:val="0"/>
          <w:numId w:val="2"/>
        </w:numPr>
        <w:spacing w:after="160"/>
        <w:jc w:val="center"/>
        <w:rPr>
          <w:rFonts w:ascii="Times New Roman" w:eastAsia="Times New Roman" w:hAnsi="Times New Roman" w:cs="Times New Roman"/>
          <w:b/>
          <w:color w:val="000000"/>
          <w:sz w:val="28"/>
          <w:szCs w:val="28"/>
        </w:rPr>
      </w:pPr>
      <w:r w:rsidRPr="00A16432">
        <w:rPr>
          <w:rFonts w:ascii="Times New Roman" w:eastAsia="Times New Roman" w:hAnsi="Times New Roman" w:cs="Times New Roman"/>
          <w:b/>
          <w:color w:val="000000"/>
          <w:sz w:val="28"/>
          <w:szCs w:val="28"/>
        </w:rPr>
        <w:lastRenderedPageBreak/>
        <w:t>СТРУКТУРА КУРСУ</w:t>
      </w:r>
    </w:p>
    <w:p w:rsidR="002B2F7B" w:rsidRPr="00A16432" w:rsidRDefault="00A16432" w:rsidP="00A16432">
      <w:pPr>
        <w:spacing w:after="160"/>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ru-RU"/>
        </w:rPr>
        <w:t xml:space="preserve">7.1 </w:t>
      </w:r>
      <w:r w:rsidRPr="00A16432">
        <w:rPr>
          <w:rFonts w:ascii="Times New Roman" w:eastAsia="Times New Roman" w:hAnsi="Times New Roman" w:cs="Times New Roman"/>
          <w:b/>
          <w:color w:val="000000"/>
          <w:sz w:val="28"/>
          <w:szCs w:val="28"/>
        </w:rPr>
        <w:t>СТРУКТУРА КУРСУ (ЗАГАЛЬНА)</w:t>
      </w:r>
    </w:p>
    <w:tbl>
      <w:tblPr>
        <w:tblW w:w="14878" w:type="dxa"/>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71"/>
        <w:gridCol w:w="3260"/>
        <w:gridCol w:w="3544"/>
        <w:gridCol w:w="1417"/>
        <w:gridCol w:w="1559"/>
        <w:gridCol w:w="992"/>
        <w:gridCol w:w="2835"/>
      </w:tblGrid>
      <w:tr w:rsidR="00920739" w:rsidTr="00155EE4">
        <w:trPr>
          <w:trHeight w:val="628"/>
        </w:trPr>
        <w:tc>
          <w:tcPr>
            <w:tcW w:w="1271" w:type="dxa"/>
            <w:shd w:val="clear" w:color="auto" w:fill="C6D9F1"/>
            <w:tcMar>
              <w:top w:w="100" w:type="dxa"/>
              <w:left w:w="100" w:type="dxa"/>
              <w:bottom w:w="100" w:type="dxa"/>
              <w:right w:w="100" w:type="dxa"/>
            </w:tcMar>
            <w:hideMark/>
          </w:tcPr>
          <w:p w:rsidR="00920739" w:rsidRPr="00203607" w:rsidRDefault="00920739" w:rsidP="00DB4B7D">
            <w:pPr>
              <w:pStyle w:val="13"/>
              <w:widowControl w:val="0"/>
              <w:spacing w:line="24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Кількість годин</w:t>
            </w:r>
          </w:p>
        </w:tc>
        <w:tc>
          <w:tcPr>
            <w:tcW w:w="3260" w:type="dxa"/>
            <w:shd w:val="clear" w:color="auto" w:fill="C6D9F1"/>
            <w:tcMar>
              <w:top w:w="100" w:type="dxa"/>
              <w:left w:w="100" w:type="dxa"/>
              <w:bottom w:w="100" w:type="dxa"/>
              <w:right w:w="100" w:type="dxa"/>
            </w:tcMar>
            <w:hideMark/>
          </w:tcPr>
          <w:p w:rsidR="00920739" w:rsidRPr="00203607" w:rsidRDefault="00920739" w:rsidP="00DB4B7D">
            <w:pPr>
              <w:pStyle w:val="13"/>
              <w:widowControl w:val="0"/>
              <w:spacing w:line="240" w:lineRule="auto"/>
              <w:jc w:val="center"/>
              <w:rPr>
                <w:rFonts w:ascii="Times New Roman" w:hAnsi="Times New Roman" w:cs="Times New Roman"/>
                <w:b/>
                <w:i/>
                <w:sz w:val="24"/>
                <w:szCs w:val="24"/>
                <w:shd w:val="clear" w:color="auto" w:fill="C6D9F1"/>
                <w:lang w:val="uk-UA"/>
              </w:rPr>
            </w:pPr>
            <w:r w:rsidRPr="00203607">
              <w:rPr>
                <w:rFonts w:ascii="Times New Roman" w:hAnsi="Times New Roman" w:cs="Times New Roman"/>
                <w:b/>
                <w:sz w:val="24"/>
                <w:szCs w:val="24"/>
                <w:lang w:val="uk-UA"/>
              </w:rPr>
              <w:t>Тема</w:t>
            </w:r>
          </w:p>
        </w:tc>
        <w:tc>
          <w:tcPr>
            <w:tcW w:w="3544" w:type="dxa"/>
            <w:shd w:val="clear" w:color="auto" w:fill="C6D9F1"/>
            <w:tcMar>
              <w:top w:w="100" w:type="dxa"/>
              <w:left w:w="100" w:type="dxa"/>
              <w:bottom w:w="100" w:type="dxa"/>
              <w:right w:w="100" w:type="dxa"/>
            </w:tcMar>
          </w:tcPr>
          <w:p w:rsidR="00920739" w:rsidRPr="00203607" w:rsidRDefault="00920739" w:rsidP="00DB4B7D">
            <w:pPr>
              <w:pStyle w:val="13"/>
              <w:widowControl w:val="0"/>
              <w:spacing w:line="240" w:lineRule="auto"/>
              <w:jc w:val="center"/>
              <w:rPr>
                <w:rFonts w:ascii="Times New Roman" w:hAnsi="Times New Roman" w:cs="Times New Roman"/>
                <w:b/>
                <w:color w:val="454545"/>
                <w:sz w:val="24"/>
                <w:szCs w:val="24"/>
                <w:lang w:val="uk-UA"/>
              </w:rPr>
            </w:pPr>
            <w:r w:rsidRPr="00203607">
              <w:rPr>
                <w:rFonts w:ascii="Times New Roman" w:hAnsi="Times New Roman" w:cs="Times New Roman"/>
                <w:b/>
                <w:sz w:val="24"/>
                <w:szCs w:val="24"/>
                <w:shd w:val="clear" w:color="auto" w:fill="C6D9F1"/>
                <w:lang w:val="uk-UA"/>
              </w:rPr>
              <w:t>Форма діяльності (заняття, кількість годин)</w:t>
            </w:r>
          </w:p>
        </w:tc>
        <w:tc>
          <w:tcPr>
            <w:tcW w:w="1417" w:type="dxa"/>
            <w:shd w:val="clear" w:color="auto" w:fill="C6D9F1"/>
            <w:tcMar>
              <w:top w:w="100" w:type="dxa"/>
              <w:left w:w="100" w:type="dxa"/>
              <w:bottom w:w="100" w:type="dxa"/>
              <w:right w:w="100" w:type="dxa"/>
            </w:tcMar>
            <w:hideMark/>
          </w:tcPr>
          <w:p w:rsidR="00920739" w:rsidRPr="00203607" w:rsidRDefault="00920739" w:rsidP="00DB4B7D">
            <w:pPr>
              <w:pStyle w:val="13"/>
              <w:widowControl w:val="0"/>
              <w:spacing w:line="24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Література</w:t>
            </w:r>
          </w:p>
        </w:tc>
        <w:tc>
          <w:tcPr>
            <w:tcW w:w="1559" w:type="dxa"/>
            <w:shd w:val="clear" w:color="auto" w:fill="C6D9F1"/>
            <w:tcMar>
              <w:top w:w="100" w:type="dxa"/>
              <w:left w:w="100" w:type="dxa"/>
              <w:bottom w:w="100" w:type="dxa"/>
              <w:right w:w="100" w:type="dxa"/>
            </w:tcMar>
            <w:hideMark/>
          </w:tcPr>
          <w:p w:rsidR="00920739" w:rsidRPr="00203607" w:rsidRDefault="00920739" w:rsidP="00DB4B7D">
            <w:pPr>
              <w:pStyle w:val="13"/>
              <w:widowControl w:val="0"/>
              <w:spacing w:line="24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Завдання</w:t>
            </w:r>
          </w:p>
        </w:tc>
        <w:tc>
          <w:tcPr>
            <w:tcW w:w="992" w:type="dxa"/>
            <w:shd w:val="clear" w:color="auto" w:fill="C6D9F1"/>
            <w:tcMar>
              <w:top w:w="100" w:type="dxa"/>
              <w:left w:w="100" w:type="dxa"/>
              <w:bottom w:w="100" w:type="dxa"/>
              <w:right w:w="100" w:type="dxa"/>
            </w:tcMar>
            <w:hideMark/>
          </w:tcPr>
          <w:p w:rsidR="00920739" w:rsidRPr="00203607" w:rsidRDefault="00920739" w:rsidP="00DB4B7D">
            <w:pPr>
              <w:pStyle w:val="13"/>
              <w:widowControl w:val="0"/>
              <w:spacing w:line="24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Вага оцінки</w:t>
            </w:r>
          </w:p>
        </w:tc>
        <w:tc>
          <w:tcPr>
            <w:tcW w:w="2835" w:type="dxa"/>
            <w:shd w:val="clear" w:color="auto" w:fill="C6D9F1"/>
            <w:tcMar>
              <w:top w:w="100" w:type="dxa"/>
              <w:left w:w="100" w:type="dxa"/>
              <w:bottom w:w="100" w:type="dxa"/>
              <w:right w:w="100" w:type="dxa"/>
            </w:tcMar>
            <w:hideMark/>
          </w:tcPr>
          <w:p w:rsidR="00920739" w:rsidRPr="00203607" w:rsidRDefault="00920739" w:rsidP="00DB4B7D">
            <w:pPr>
              <w:widowControl w:val="0"/>
              <w:ind w:left="-100" w:right="-79"/>
              <w:jc w:val="center"/>
              <w:rPr>
                <w:rFonts w:ascii="Times New Roman" w:eastAsia="Times New Roman" w:hAnsi="Times New Roman" w:cs="Times New Roman"/>
                <w:color w:val="000000"/>
                <w:sz w:val="24"/>
                <w:szCs w:val="24"/>
              </w:rPr>
            </w:pPr>
            <w:r w:rsidRPr="00203607">
              <w:rPr>
                <w:rFonts w:ascii="Times New Roman" w:eastAsia="Times New Roman" w:hAnsi="Times New Roman" w:cs="Times New Roman"/>
                <w:b/>
                <w:color w:val="000000"/>
                <w:sz w:val="24"/>
                <w:szCs w:val="24"/>
                <w:shd w:val="clear" w:color="auto" w:fill="C6D9F1"/>
              </w:rPr>
              <w:t>Термін виконання</w:t>
            </w:r>
          </w:p>
        </w:tc>
      </w:tr>
      <w:tr w:rsidR="00077D51" w:rsidTr="00155EE4">
        <w:trPr>
          <w:trHeight w:val="514"/>
        </w:trPr>
        <w:tc>
          <w:tcPr>
            <w:tcW w:w="14878" w:type="dxa"/>
            <w:gridSpan w:val="7"/>
            <w:shd w:val="clear" w:color="auto" w:fill="C6D9F1"/>
            <w:tcMar>
              <w:top w:w="100" w:type="dxa"/>
              <w:left w:w="100" w:type="dxa"/>
              <w:bottom w:w="100" w:type="dxa"/>
              <w:right w:w="100" w:type="dxa"/>
            </w:tcMar>
          </w:tcPr>
          <w:p w:rsidR="005660FE" w:rsidRDefault="006906B4" w:rsidP="00DB4B7D">
            <w:pPr>
              <w:widowControl w:val="0"/>
              <w:ind w:left="-100" w:right="-79"/>
              <w:jc w:val="center"/>
              <w:rPr>
                <w:rFonts w:ascii="Times New Roman" w:eastAsia="Times New Roman" w:hAnsi="Times New Roman" w:cs="Times New Roman"/>
                <w:b/>
                <w:color w:val="000000"/>
                <w:sz w:val="24"/>
                <w:szCs w:val="24"/>
                <w:shd w:val="clear" w:color="auto" w:fill="C6D9F1"/>
              </w:rPr>
            </w:pPr>
            <w:r w:rsidRPr="006A39E0">
              <w:rPr>
                <w:rFonts w:ascii="Times New Roman" w:eastAsia="Times New Roman" w:hAnsi="Times New Roman" w:cs="Times New Roman"/>
                <w:b/>
                <w:color w:val="000000"/>
                <w:sz w:val="24"/>
                <w:szCs w:val="24"/>
                <w:shd w:val="clear" w:color="auto" w:fill="C6D9F1"/>
              </w:rPr>
              <w:t xml:space="preserve"> </w:t>
            </w:r>
            <w:r w:rsidR="005660FE" w:rsidRPr="005660FE">
              <w:rPr>
                <w:rFonts w:ascii="Times New Roman" w:eastAsia="Times New Roman" w:hAnsi="Times New Roman" w:cs="Times New Roman"/>
                <w:b/>
                <w:color w:val="000000"/>
                <w:sz w:val="24"/>
                <w:szCs w:val="24"/>
                <w:shd w:val="clear" w:color="auto" w:fill="C6D9F1"/>
              </w:rPr>
              <w:t xml:space="preserve">Блок I. </w:t>
            </w:r>
          </w:p>
          <w:p w:rsidR="006906B4" w:rsidRPr="006A39E0" w:rsidRDefault="005660FE" w:rsidP="00DB4B7D">
            <w:pPr>
              <w:widowControl w:val="0"/>
              <w:ind w:left="-100" w:right="-79"/>
              <w:jc w:val="center"/>
              <w:rPr>
                <w:rFonts w:ascii="Times New Roman" w:eastAsia="Times New Roman" w:hAnsi="Times New Roman" w:cs="Times New Roman"/>
                <w:b/>
                <w:color w:val="000000"/>
                <w:sz w:val="24"/>
                <w:szCs w:val="24"/>
                <w:shd w:val="clear" w:color="auto" w:fill="C6D9F1"/>
              </w:rPr>
            </w:pPr>
            <w:r w:rsidRPr="005660FE">
              <w:rPr>
                <w:rFonts w:ascii="Times New Roman" w:eastAsia="Times New Roman" w:hAnsi="Times New Roman" w:cs="Times New Roman"/>
                <w:b/>
                <w:color w:val="000000"/>
                <w:sz w:val="24"/>
                <w:szCs w:val="24"/>
                <w:shd w:val="clear" w:color="auto" w:fill="C6D9F1"/>
              </w:rPr>
              <w:t>Основи діяльності міжнародного бізнесу</w:t>
            </w:r>
          </w:p>
        </w:tc>
      </w:tr>
      <w:tr w:rsidR="00920739" w:rsidTr="00155EE4">
        <w:trPr>
          <w:trHeight w:val="837"/>
        </w:trPr>
        <w:tc>
          <w:tcPr>
            <w:tcW w:w="1271" w:type="dxa"/>
            <w:tcMar>
              <w:top w:w="100" w:type="dxa"/>
              <w:left w:w="100" w:type="dxa"/>
              <w:bottom w:w="100" w:type="dxa"/>
              <w:right w:w="100" w:type="dxa"/>
            </w:tcMar>
            <w:hideMark/>
          </w:tcPr>
          <w:p w:rsidR="00920739" w:rsidRDefault="00920739" w:rsidP="00DB4B7D">
            <w:pPr>
              <w:widowControl w:val="0"/>
              <w:jc w:val="center"/>
              <w:rPr>
                <w:rFonts w:ascii="Times New Roman" w:eastAsia="Times New Roman" w:hAnsi="Times New Roman" w:cs="Times New Roman"/>
                <w:sz w:val="24"/>
                <w:szCs w:val="24"/>
              </w:rPr>
            </w:pPr>
          </w:p>
          <w:p w:rsidR="006906B4" w:rsidRPr="00203607" w:rsidRDefault="006906B4" w:rsidP="00AC25D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25D3">
              <w:rPr>
                <w:rFonts w:ascii="Times New Roman" w:eastAsia="Times New Roman" w:hAnsi="Times New Roman" w:cs="Times New Roman"/>
                <w:sz w:val="24"/>
                <w:szCs w:val="24"/>
              </w:rPr>
              <w:t>4</w:t>
            </w:r>
          </w:p>
        </w:tc>
        <w:tc>
          <w:tcPr>
            <w:tcW w:w="3260" w:type="dxa"/>
            <w:tcMar>
              <w:top w:w="100" w:type="dxa"/>
              <w:left w:w="100" w:type="dxa"/>
              <w:bottom w:w="100" w:type="dxa"/>
              <w:right w:w="100" w:type="dxa"/>
            </w:tcMar>
          </w:tcPr>
          <w:p w:rsidR="00920739" w:rsidRPr="00203607" w:rsidRDefault="005660FE" w:rsidP="00155EE4">
            <w:pPr>
              <w:widowControl w:val="0"/>
              <w:shd w:val="clear" w:color="auto" w:fill="FFFFFF"/>
              <w:tabs>
                <w:tab w:val="left" w:pos="176"/>
              </w:tabs>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1. Загальна характеристика міжнародного бізнесу.</w:t>
            </w:r>
          </w:p>
        </w:tc>
        <w:tc>
          <w:tcPr>
            <w:tcW w:w="3544" w:type="dxa"/>
            <w:tcMar>
              <w:top w:w="100" w:type="dxa"/>
              <w:left w:w="100" w:type="dxa"/>
              <w:bottom w:w="100" w:type="dxa"/>
              <w:right w:w="100" w:type="dxa"/>
            </w:tcMar>
            <w:hideMark/>
          </w:tcPr>
          <w:p w:rsidR="00003DD5" w:rsidRPr="00203607" w:rsidRDefault="00003DD5" w:rsidP="00DB4B7D">
            <w:pPr>
              <w:widowControl w:val="0"/>
              <w:jc w:val="center"/>
              <w:rPr>
                <w:rFonts w:ascii="Times New Roman" w:eastAsia="Times New Roman" w:hAnsi="Times New Roman" w:cs="Times New Roman"/>
                <w:color w:val="000000"/>
                <w:sz w:val="24"/>
                <w:szCs w:val="24"/>
              </w:rPr>
            </w:pPr>
            <w:r w:rsidRPr="00203607">
              <w:rPr>
                <w:rFonts w:ascii="Times New Roman" w:eastAsia="Times New Roman" w:hAnsi="Times New Roman" w:cs="Times New Roman"/>
                <w:color w:val="000000"/>
                <w:sz w:val="24"/>
                <w:szCs w:val="24"/>
              </w:rPr>
              <w:t>Лекція (</w:t>
            </w:r>
            <w:r w:rsidR="00AD263A">
              <w:rPr>
                <w:rFonts w:ascii="Times New Roman" w:eastAsia="Times New Roman" w:hAnsi="Times New Roman" w:cs="Times New Roman"/>
                <w:color w:val="000000"/>
                <w:sz w:val="24"/>
                <w:szCs w:val="24"/>
              </w:rPr>
              <w:t>4</w:t>
            </w:r>
            <w:r w:rsidR="006A39E0">
              <w:rPr>
                <w:rFonts w:ascii="Times New Roman" w:eastAsia="Times New Roman" w:hAnsi="Times New Roman" w:cs="Times New Roman"/>
                <w:color w:val="000000"/>
                <w:sz w:val="24"/>
                <w:szCs w:val="24"/>
              </w:rPr>
              <w:t xml:space="preserve"> </w:t>
            </w:r>
            <w:r w:rsidRPr="00203607">
              <w:rPr>
                <w:rFonts w:ascii="Times New Roman" w:eastAsia="Times New Roman" w:hAnsi="Times New Roman" w:cs="Times New Roman"/>
                <w:color w:val="000000"/>
                <w:sz w:val="24"/>
                <w:szCs w:val="24"/>
              </w:rPr>
              <w:t>год.)</w:t>
            </w:r>
          </w:p>
          <w:p w:rsidR="00003DD5" w:rsidRPr="00203607" w:rsidRDefault="00003DD5" w:rsidP="00DB4B7D">
            <w:pPr>
              <w:widowControl w:val="0"/>
              <w:jc w:val="center"/>
              <w:rPr>
                <w:rFonts w:ascii="Times New Roman" w:eastAsia="Times New Roman" w:hAnsi="Times New Roman" w:cs="Times New Roman"/>
                <w:color w:val="000000"/>
                <w:sz w:val="24"/>
                <w:szCs w:val="24"/>
              </w:rPr>
            </w:pPr>
            <w:r w:rsidRPr="00203607">
              <w:rPr>
                <w:rFonts w:ascii="Times New Roman" w:eastAsia="Times New Roman" w:hAnsi="Times New Roman" w:cs="Times New Roman"/>
                <w:color w:val="000000"/>
                <w:sz w:val="24"/>
                <w:szCs w:val="24"/>
              </w:rPr>
              <w:t>Практичне заняття</w:t>
            </w:r>
            <w:r w:rsidR="00AD263A">
              <w:rPr>
                <w:rFonts w:ascii="Times New Roman" w:eastAsia="Times New Roman" w:hAnsi="Times New Roman" w:cs="Times New Roman"/>
                <w:color w:val="000000"/>
                <w:sz w:val="24"/>
                <w:szCs w:val="24"/>
              </w:rPr>
              <w:t xml:space="preserve"> </w:t>
            </w:r>
            <w:r w:rsidRPr="00203607">
              <w:rPr>
                <w:rFonts w:ascii="Times New Roman" w:eastAsia="Times New Roman" w:hAnsi="Times New Roman" w:cs="Times New Roman"/>
                <w:color w:val="000000"/>
                <w:sz w:val="24"/>
                <w:szCs w:val="24"/>
                <w:lang w:val="ru-RU"/>
              </w:rPr>
              <w:t>(</w:t>
            </w:r>
            <w:r w:rsidR="001B35EF">
              <w:rPr>
                <w:rFonts w:ascii="Times New Roman" w:eastAsia="Times New Roman" w:hAnsi="Times New Roman" w:cs="Times New Roman"/>
                <w:color w:val="000000"/>
                <w:sz w:val="24"/>
                <w:szCs w:val="24"/>
                <w:lang w:val="ru-RU"/>
              </w:rPr>
              <w:t>2</w:t>
            </w:r>
            <w:r w:rsidRPr="00203607">
              <w:rPr>
                <w:rFonts w:ascii="Times New Roman" w:eastAsia="Times New Roman" w:hAnsi="Times New Roman" w:cs="Times New Roman"/>
                <w:color w:val="000000"/>
                <w:sz w:val="24"/>
                <w:szCs w:val="24"/>
              </w:rPr>
              <w:t xml:space="preserve"> год.) </w:t>
            </w:r>
          </w:p>
          <w:p w:rsidR="00920739" w:rsidRPr="00203607" w:rsidRDefault="00003DD5" w:rsidP="00AD263A">
            <w:pPr>
              <w:widowControl w:val="0"/>
              <w:jc w:val="center"/>
              <w:rPr>
                <w:rFonts w:ascii="Times New Roman" w:eastAsia="Times New Roman" w:hAnsi="Times New Roman" w:cs="Times New Roman"/>
                <w:color w:val="000000"/>
                <w:sz w:val="24"/>
                <w:szCs w:val="24"/>
              </w:rPr>
            </w:pPr>
            <w:r w:rsidRPr="00203607">
              <w:rPr>
                <w:rFonts w:ascii="Times New Roman" w:eastAsia="Times New Roman" w:hAnsi="Times New Roman" w:cs="Times New Roman"/>
                <w:color w:val="000000"/>
                <w:sz w:val="24"/>
                <w:szCs w:val="24"/>
              </w:rPr>
              <w:t>Самостійна робота (</w:t>
            </w:r>
            <w:r w:rsidR="00AD263A">
              <w:rPr>
                <w:rFonts w:ascii="Times New Roman" w:eastAsia="Times New Roman" w:hAnsi="Times New Roman" w:cs="Times New Roman"/>
                <w:color w:val="000000"/>
                <w:sz w:val="24"/>
                <w:szCs w:val="24"/>
              </w:rPr>
              <w:t>6</w:t>
            </w:r>
            <w:r w:rsidR="006A39E0">
              <w:rPr>
                <w:rFonts w:ascii="Times New Roman" w:eastAsia="Times New Roman" w:hAnsi="Times New Roman" w:cs="Times New Roman"/>
                <w:color w:val="000000"/>
                <w:sz w:val="24"/>
                <w:szCs w:val="24"/>
              </w:rPr>
              <w:t xml:space="preserve"> </w:t>
            </w:r>
            <w:r w:rsidRPr="00203607">
              <w:rPr>
                <w:rFonts w:ascii="Times New Roman" w:eastAsia="Times New Roman" w:hAnsi="Times New Roman" w:cs="Times New Roman"/>
                <w:color w:val="000000"/>
                <w:sz w:val="24"/>
                <w:szCs w:val="24"/>
              </w:rPr>
              <w:t>год.)</w:t>
            </w:r>
          </w:p>
        </w:tc>
        <w:tc>
          <w:tcPr>
            <w:tcW w:w="1417"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920739" w:rsidRPr="00203607" w:rsidRDefault="00D5187A"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920739" w:rsidRPr="00203607" w:rsidRDefault="00D5187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tcPr>
          <w:p w:rsidR="00977313" w:rsidRPr="00203607" w:rsidRDefault="00977313" w:rsidP="00D5187A">
            <w:pPr>
              <w:widowControl w:val="0"/>
              <w:jc w:val="center"/>
              <w:rPr>
                <w:rFonts w:ascii="Times New Roman" w:eastAsia="Times New Roman" w:hAnsi="Times New Roman" w:cs="Times New Roman"/>
                <w:sz w:val="24"/>
                <w:szCs w:val="24"/>
              </w:rPr>
            </w:pPr>
            <w:r w:rsidRPr="00203607">
              <w:rPr>
                <w:rFonts w:ascii="Times New Roman" w:eastAsia="Times New Roman" w:hAnsi="Times New Roman" w:cs="Times New Roman"/>
                <w:sz w:val="24"/>
                <w:szCs w:val="24"/>
              </w:rPr>
              <w:t>Впродовж першого навчального семестру</w:t>
            </w:r>
          </w:p>
          <w:p w:rsidR="00920739" w:rsidRPr="00203607" w:rsidRDefault="00155EE4" w:rsidP="00D5187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77313" w:rsidRPr="00203607">
              <w:rPr>
                <w:rFonts w:ascii="Times New Roman" w:eastAsia="Times New Roman" w:hAnsi="Times New Roman" w:cs="Times New Roman"/>
                <w:sz w:val="24"/>
                <w:szCs w:val="24"/>
              </w:rPr>
              <w:t>перший періодичний контроль )</w:t>
            </w:r>
          </w:p>
        </w:tc>
      </w:tr>
      <w:tr w:rsidR="00920739" w:rsidTr="00155EE4">
        <w:trPr>
          <w:trHeight w:val="921"/>
        </w:trPr>
        <w:tc>
          <w:tcPr>
            <w:tcW w:w="1271" w:type="dxa"/>
            <w:tcMar>
              <w:top w:w="100" w:type="dxa"/>
              <w:left w:w="100" w:type="dxa"/>
              <w:bottom w:w="100" w:type="dxa"/>
              <w:right w:w="100" w:type="dxa"/>
            </w:tcMar>
            <w:hideMark/>
          </w:tcPr>
          <w:p w:rsidR="00920739" w:rsidRDefault="00920739" w:rsidP="00DB4B7D">
            <w:pPr>
              <w:widowControl w:val="0"/>
              <w:jc w:val="center"/>
              <w:rPr>
                <w:rFonts w:ascii="Times New Roman" w:eastAsia="Times New Roman" w:hAnsi="Times New Roman" w:cs="Times New Roman"/>
                <w:sz w:val="24"/>
                <w:szCs w:val="24"/>
                <w:lang w:val="ru-RU"/>
              </w:rPr>
            </w:pPr>
          </w:p>
          <w:p w:rsidR="006906B4" w:rsidRPr="00203607" w:rsidRDefault="006A39E0" w:rsidP="00AC25D3">
            <w:pPr>
              <w:widowControl w:val="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AC25D3">
              <w:rPr>
                <w:rFonts w:ascii="Times New Roman" w:eastAsia="Times New Roman" w:hAnsi="Times New Roman" w:cs="Times New Roman"/>
                <w:sz w:val="24"/>
                <w:szCs w:val="24"/>
                <w:lang w:val="ru-RU"/>
              </w:rPr>
              <w:t>4</w:t>
            </w:r>
          </w:p>
        </w:tc>
        <w:tc>
          <w:tcPr>
            <w:tcW w:w="3260" w:type="dxa"/>
            <w:tcMar>
              <w:top w:w="100" w:type="dxa"/>
              <w:left w:w="100" w:type="dxa"/>
              <w:bottom w:w="100" w:type="dxa"/>
              <w:right w:w="100" w:type="dxa"/>
            </w:tcMar>
          </w:tcPr>
          <w:p w:rsidR="00920739" w:rsidRPr="00DB4B7D" w:rsidRDefault="005660FE" w:rsidP="00155EE4">
            <w:pPr>
              <w:widowControl w:val="0"/>
              <w:rPr>
                <w:rFonts w:ascii="Times New Roman" w:hAnsi="Times New Roman" w:cs="Times New Roman"/>
                <w:sz w:val="24"/>
                <w:szCs w:val="24"/>
                <w:lang w:eastAsia="ru-RU"/>
              </w:rPr>
            </w:pPr>
            <w:r w:rsidRPr="005660FE">
              <w:rPr>
                <w:rFonts w:ascii="Times New Roman" w:hAnsi="Times New Roman" w:cs="Times New Roman"/>
                <w:sz w:val="24"/>
                <w:szCs w:val="24"/>
                <w:lang w:eastAsia="ru-RU"/>
              </w:rPr>
              <w:t>Тема 2. Теорії міжнародної торгівлі та міжнародного інвестування</w:t>
            </w:r>
          </w:p>
        </w:tc>
        <w:tc>
          <w:tcPr>
            <w:tcW w:w="3544" w:type="dxa"/>
            <w:tcMar>
              <w:top w:w="100" w:type="dxa"/>
              <w:left w:w="100" w:type="dxa"/>
              <w:bottom w:w="100" w:type="dxa"/>
              <w:right w:w="100" w:type="dxa"/>
            </w:tcMar>
            <w:hideMark/>
          </w:tcPr>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w:t>
            </w:r>
            <w:r w:rsidR="001B35EF" w:rsidRPr="001B35EF">
              <w:rPr>
                <w:rFonts w:ascii="Times New Roman" w:eastAsia="Times New Roman" w:hAnsi="Times New Roman" w:cs="Times New Roman"/>
                <w:color w:val="000000"/>
                <w:sz w:val="24"/>
                <w:szCs w:val="24"/>
              </w:rPr>
              <w:t xml:space="preserve"> год.)</w:t>
            </w:r>
          </w:p>
          <w:p w:rsidR="001B35EF" w:rsidRPr="001B35EF" w:rsidRDefault="001B35EF"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w:t>
            </w:r>
            <w:r w:rsidR="00AD263A">
              <w:rPr>
                <w:rFonts w:ascii="Times New Roman" w:eastAsia="Times New Roman" w:hAnsi="Times New Roman" w:cs="Times New Roman"/>
                <w:color w:val="000000"/>
                <w:sz w:val="24"/>
                <w:szCs w:val="24"/>
              </w:rPr>
              <w:t xml:space="preserve"> (</w:t>
            </w:r>
            <w:r w:rsidRPr="001B35EF">
              <w:rPr>
                <w:rFonts w:ascii="Times New Roman" w:eastAsia="Times New Roman" w:hAnsi="Times New Roman" w:cs="Times New Roman"/>
                <w:color w:val="000000"/>
                <w:sz w:val="24"/>
                <w:szCs w:val="24"/>
              </w:rPr>
              <w:t xml:space="preserve">2 год.) </w:t>
            </w:r>
          </w:p>
          <w:p w:rsidR="00920739" w:rsidRPr="00203607" w:rsidRDefault="001B35EF" w:rsidP="00AD263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Самостійна робота </w:t>
            </w:r>
            <w:r w:rsidR="00AD263A">
              <w:rPr>
                <w:rFonts w:ascii="Times New Roman" w:eastAsia="Times New Roman" w:hAnsi="Times New Roman" w:cs="Times New Roman"/>
                <w:color w:val="000000"/>
                <w:sz w:val="24"/>
                <w:szCs w:val="24"/>
              </w:rPr>
              <w:t>(6</w:t>
            </w:r>
            <w:r w:rsidRPr="001B35EF">
              <w:rPr>
                <w:rFonts w:ascii="Times New Roman" w:eastAsia="Times New Roman" w:hAnsi="Times New Roman" w:cs="Times New Roman"/>
                <w:color w:val="000000"/>
                <w:sz w:val="24"/>
                <w:szCs w:val="24"/>
              </w:rPr>
              <w:t xml:space="preserve"> год.)</w:t>
            </w:r>
          </w:p>
        </w:tc>
        <w:tc>
          <w:tcPr>
            <w:tcW w:w="1417"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hideMark/>
          </w:tcPr>
          <w:p w:rsidR="00920739" w:rsidRPr="00203607" w:rsidRDefault="00155EE4"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920739" w:rsidRPr="00203607" w:rsidRDefault="00D5187A" w:rsidP="00D5187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hideMark/>
          </w:tcPr>
          <w:p w:rsidR="00977313" w:rsidRPr="00203607" w:rsidRDefault="00977313" w:rsidP="00D5187A">
            <w:pPr>
              <w:widowControl w:val="0"/>
              <w:jc w:val="center"/>
              <w:rPr>
                <w:rFonts w:ascii="Times New Roman" w:eastAsia="Times New Roman" w:hAnsi="Times New Roman" w:cs="Times New Roman"/>
                <w:sz w:val="24"/>
                <w:szCs w:val="24"/>
              </w:rPr>
            </w:pPr>
            <w:r w:rsidRPr="00203607">
              <w:rPr>
                <w:rFonts w:ascii="Times New Roman" w:eastAsia="Times New Roman" w:hAnsi="Times New Roman" w:cs="Times New Roman"/>
                <w:sz w:val="24"/>
                <w:szCs w:val="24"/>
              </w:rPr>
              <w:t>Впродовж першого навчального семестру</w:t>
            </w:r>
          </w:p>
          <w:p w:rsidR="00920739" w:rsidRPr="00203607" w:rsidRDefault="0093587B" w:rsidP="00D5187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977313" w:rsidRPr="00203607">
              <w:rPr>
                <w:rFonts w:ascii="Times New Roman" w:eastAsia="Times New Roman" w:hAnsi="Times New Roman" w:cs="Times New Roman"/>
                <w:sz w:val="24"/>
                <w:szCs w:val="24"/>
              </w:rPr>
              <w:t>перший періодичний контроль )</w:t>
            </w:r>
          </w:p>
        </w:tc>
      </w:tr>
      <w:tr w:rsidR="00920739" w:rsidTr="00155EE4">
        <w:trPr>
          <w:trHeight w:val="911"/>
        </w:trPr>
        <w:tc>
          <w:tcPr>
            <w:tcW w:w="1271" w:type="dxa"/>
            <w:tcMar>
              <w:top w:w="100" w:type="dxa"/>
              <w:left w:w="100" w:type="dxa"/>
              <w:bottom w:w="100" w:type="dxa"/>
              <w:right w:w="100" w:type="dxa"/>
            </w:tcMar>
            <w:hideMark/>
          </w:tcPr>
          <w:p w:rsidR="00920739" w:rsidRDefault="00920739" w:rsidP="00DB4B7D">
            <w:pPr>
              <w:widowControl w:val="0"/>
              <w:jc w:val="center"/>
              <w:rPr>
                <w:rFonts w:ascii="Times New Roman" w:eastAsia="Times New Roman" w:hAnsi="Times New Roman" w:cs="Times New Roman"/>
                <w:sz w:val="24"/>
                <w:szCs w:val="24"/>
              </w:rPr>
            </w:pPr>
          </w:p>
          <w:p w:rsidR="006906B4" w:rsidRPr="00203607" w:rsidRDefault="006A39E0" w:rsidP="00DB4B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60FE">
              <w:rPr>
                <w:rFonts w:ascii="Times New Roman" w:eastAsia="Times New Roman" w:hAnsi="Times New Roman" w:cs="Times New Roman"/>
                <w:sz w:val="24"/>
                <w:szCs w:val="24"/>
              </w:rPr>
              <w:t>4</w:t>
            </w:r>
          </w:p>
        </w:tc>
        <w:tc>
          <w:tcPr>
            <w:tcW w:w="3260" w:type="dxa"/>
            <w:tcMar>
              <w:top w:w="100" w:type="dxa"/>
              <w:left w:w="100" w:type="dxa"/>
              <w:bottom w:w="100" w:type="dxa"/>
              <w:right w:w="100" w:type="dxa"/>
            </w:tcMar>
          </w:tcPr>
          <w:p w:rsidR="00920739" w:rsidRPr="00203607" w:rsidRDefault="005660FE" w:rsidP="00155EE4">
            <w:pPr>
              <w:widowControl w:val="0"/>
              <w:tabs>
                <w:tab w:val="left" w:pos="262"/>
                <w:tab w:val="left" w:pos="404"/>
              </w:tabs>
              <w:autoSpaceDE w:val="0"/>
              <w:autoSpaceDN w:val="0"/>
              <w:adjustRightInd w:val="0"/>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3. Процеси глобалізації та їх вплив на розвиток міжнародного бізнесу</w:t>
            </w:r>
          </w:p>
        </w:tc>
        <w:tc>
          <w:tcPr>
            <w:tcW w:w="3544" w:type="dxa"/>
            <w:tcMar>
              <w:top w:w="100" w:type="dxa"/>
              <w:left w:w="100" w:type="dxa"/>
              <w:bottom w:w="100" w:type="dxa"/>
              <w:right w:w="100" w:type="dxa"/>
            </w:tcMar>
            <w:hideMark/>
          </w:tcPr>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w:t>
            </w:r>
            <w:r w:rsidR="001B35EF" w:rsidRPr="001B35EF">
              <w:rPr>
                <w:rFonts w:ascii="Times New Roman" w:eastAsia="Times New Roman" w:hAnsi="Times New Roman" w:cs="Times New Roman"/>
                <w:color w:val="000000"/>
                <w:sz w:val="24"/>
                <w:szCs w:val="24"/>
              </w:rPr>
              <w:t>год.)</w:t>
            </w:r>
          </w:p>
          <w:p w:rsidR="001B35EF" w:rsidRPr="001B35EF" w:rsidRDefault="001B35EF"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w:t>
            </w:r>
            <w:r w:rsidR="00AD263A">
              <w:rPr>
                <w:rFonts w:ascii="Times New Roman" w:eastAsia="Times New Roman" w:hAnsi="Times New Roman" w:cs="Times New Roman"/>
                <w:color w:val="000000"/>
                <w:sz w:val="24"/>
                <w:szCs w:val="24"/>
              </w:rPr>
              <w:t xml:space="preserve"> (</w:t>
            </w:r>
            <w:r w:rsidRPr="001B35EF">
              <w:rPr>
                <w:rFonts w:ascii="Times New Roman" w:eastAsia="Times New Roman" w:hAnsi="Times New Roman" w:cs="Times New Roman"/>
                <w:color w:val="000000"/>
                <w:sz w:val="24"/>
                <w:szCs w:val="24"/>
              </w:rPr>
              <w:t xml:space="preserve">2 год.) </w:t>
            </w:r>
          </w:p>
          <w:p w:rsidR="00920739" w:rsidRPr="00203607" w:rsidRDefault="001B35EF" w:rsidP="00AD263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Самостійна робота </w:t>
            </w:r>
            <w:r w:rsidR="00AD263A">
              <w:rPr>
                <w:rFonts w:ascii="Times New Roman" w:eastAsia="Times New Roman" w:hAnsi="Times New Roman" w:cs="Times New Roman"/>
                <w:color w:val="000000"/>
                <w:sz w:val="24"/>
                <w:szCs w:val="24"/>
              </w:rPr>
              <w:t>(6</w:t>
            </w:r>
            <w:r w:rsidRPr="001B35EF">
              <w:rPr>
                <w:rFonts w:ascii="Times New Roman" w:eastAsia="Times New Roman" w:hAnsi="Times New Roman" w:cs="Times New Roman"/>
                <w:color w:val="000000"/>
                <w:sz w:val="24"/>
                <w:szCs w:val="24"/>
              </w:rPr>
              <w:t xml:space="preserve"> год.)</w:t>
            </w:r>
          </w:p>
        </w:tc>
        <w:tc>
          <w:tcPr>
            <w:tcW w:w="1417"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920739" w:rsidRPr="00203607" w:rsidRDefault="00D5187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tcPr>
          <w:p w:rsidR="00977313" w:rsidRPr="00203607" w:rsidRDefault="00977313" w:rsidP="00D5187A">
            <w:pPr>
              <w:widowControl w:val="0"/>
              <w:jc w:val="center"/>
              <w:rPr>
                <w:rFonts w:ascii="Times New Roman" w:eastAsia="Times New Roman" w:hAnsi="Times New Roman" w:cs="Times New Roman"/>
                <w:sz w:val="24"/>
                <w:szCs w:val="24"/>
              </w:rPr>
            </w:pPr>
            <w:r w:rsidRPr="00203607">
              <w:rPr>
                <w:rFonts w:ascii="Times New Roman" w:eastAsia="Times New Roman" w:hAnsi="Times New Roman" w:cs="Times New Roman"/>
                <w:sz w:val="24"/>
                <w:szCs w:val="24"/>
              </w:rPr>
              <w:t>Впродовж першого навчального семестру</w:t>
            </w:r>
          </w:p>
          <w:p w:rsidR="00920739" w:rsidRPr="00203607" w:rsidRDefault="00155EE4" w:rsidP="00D5187A">
            <w:pPr>
              <w:widowControl w:val="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(перший періодичний контроль</w:t>
            </w:r>
            <w:r w:rsidR="00977313" w:rsidRPr="00203607">
              <w:rPr>
                <w:rFonts w:ascii="Times New Roman" w:eastAsia="Times New Roman" w:hAnsi="Times New Roman" w:cs="Times New Roman"/>
                <w:sz w:val="24"/>
                <w:szCs w:val="24"/>
              </w:rPr>
              <w:t>)</w:t>
            </w:r>
          </w:p>
        </w:tc>
      </w:tr>
      <w:tr w:rsidR="00920739" w:rsidTr="00155EE4">
        <w:trPr>
          <w:trHeight w:val="783"/>
        </w:trPr>
        <w:tc>
          <w:tcPr>
            <w:tcW w:w="1271" w:type="dxa"/>
            <w:tcMar>
              <w:top w:w="100" w:type="dxa"/>
              <w:left w:w="100" w:type="dxa"/>
              <w:bottom w:w="100" w:type="dxa"/>
              <w:right w:w="100" w:type="dxa"/>
            </w:tcMar>
            <w:hideMark/>
          </w:tcPr>
          <w:p w:rsidR="00920739" w:rsidRDefault="00920739" w:rsidP="00DB4B7D">
            <w:pPr>
              <w:widowControl w:val="0"/>
              <w:jc w:val="center"/>
              <w:rPr>
                <w:rFonts w:ascii="Times New Roman" w:eastAsia="Times New Roman" w:hAnsi="Times New Roman" w:cs="Times New Roman"/>
                <w:sz w:val="24"/>
                <w:szCs w:val="24"/>
              </w:rPr>
            </w:pPr>
          </w:p>
          <w:p w:rsidR="006906B4" w:rsidRPr="00203607" w:rsidRDefault="006A39E0" w:rsidP="00AC25D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25D3">
              <w:rPr>
                <w:rFonts w:ascii="Times New Roman" w:eastAsia="Times New Roman" w:hAnsi="Times New Roman" w:cs="Times New Roman"/>
                <w:sz w:val="24"/>
                <w:szCs w:val="24"/>
              </w:rPr>
              <w:t>6</w:t>
            </w:r>
          </w:p>
        </w:tc>
        <w:tc>
          <w:tcPr>
            <w:tcW w:w="3260" w:type="dxa"/>
            <w:tcMar>
              <w:top w:w="100" w:type="dxa"/>
              <w:left w:w="100" w:type="dxa"/>
              <w:bottom w:w="100" w:type="dxa"/>
              <w:right w:w="100" w:type="dxa"/>
            </w:tcMar>
          </w:tcPr>
          <w:p w:rsidR="00920739" w:rsidRPr="00203607" w:rsidRDefault="005660FE" w:rsidP="00155EE4">
            <w:pPr>
              <w:widowControl w:val="0"/>
              <w:tabs>
                <w:tab w:val="left" w:pos="552"/>
              </w:tabs>
              <w:outlineLvl w:val="0"/>
              <w:rPr>
                <w:rFonts w:ascii="Times New Roman" w:eastAsia="Times New Roman" w:hAnsi="Times New Roman" w:cs="Times New Roman"/>
                <w:iCs/>
                <w:sz w:val="24"/>
                <w:szCs w:val="24"/>
                <w:lang w:eastAsia="ru-RU"/>
              </w:rPr>
            </w:pPr>
            <w:r w:rsidRPr="005660FE">
              <w:rPr>
                <w:rFonts w:ascii="Times New Roman" w:hAnsi="Times New Roman" w:cs="Times New Roman"/>
                <w:sz w:val="24"/>
                <w:szCs w:val="24"/>
              </w:rPr>
              <w:t>Тема 4. Світові ринки та центри ділової активності</w:t>
            </w:r>
          </w:p>
        </w:tc>
        <w:tc>
          <w:tcPr>
            <w:tcW w:w="3544" w:type="dxa"/>
            <w:tcMar>
              <w:top w:w="100" w:type="dxa"/>
              <w:left w:w="100" w:type="dxa"/>
              <w:bottom w:w="100" w:type="dxa"/>
              <w:right w:w="100" w:type="dxa"/>
            </w:tcMar>
            <w:hideMark/>
          </w:tcPr>
          <w:p w:rsidR="006A39E0" w:rsidRPr="006A39E0" w:rsidRDefault="006A39E0" w:rsidP="00DB4B7D">
            <w:pPr>
              <w:widowControl w:val="0"/>
              <w:jc w:val="center"/>
              <w:rPr>
                <w:rFonts w:ascii="Times New Roman" w:eastAsia="Times New Roman" w:hAnsi="Times New Roman" w:cs="Times New Roman"/>
                <w:color w:val="000000"/>
                <w:sz w:val="24"/>
                <w:szCs w:val="24"/>
              </w:rPr>
            </w:pPr>
            <w:r w:rsidRPr="006A39E0">
              <w:rPr>
                <w:rFonts w:ascii="Times New Roman" w:eastAsia="Times New Roman" w:hAnsi="Times New Roman" w:cs="Times New Roman"/>
                <w:color w:val="000000"/>
                <w:sz w:val="24"/>
                <w:szCs w:val="24"/>
              </w:rPr>
              <w:t>Лекція (</w:t>
            </w:r>
            <w:r>
              <w:rPr>
                <w:rFonts w:ascii="Times New Roman" w:eastAsia="Times New Roman" w:hAnsi="Times New Roman" w:cs="Times New Roman"/>
                <w:color w:val="000000"/>
                <w:sz w:val="24"/>
                <w:szCs w:val="24"/>
              </w:rPr>
              <w:t xml:space="preserve">4 </w:t>
            </w:r>
            <w:r w:rsidRPr="006A39E0">
              <w:rPr>
                <w:rFonts w:ascii="Times New Roman" w:eastAsia="Times New Roman" w:hAnsi="Times New Roman" w:cs="Times New Roman"/>
                <w:color w:val="000000"/>
                <w:sz w:val="24"/>
                <w:szCs w:val="24"/>
              </w:rPr>
              <w:t>год.)</w:t>
            </w:r>
          </w:p>
          <w:p w:rsidR="006A39E0" w:rsidRPr="006A39E0"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w:t>
            </w:r>
            <w:r w:rsidR="00DB4B7D">
              <w:rPr>
                <w:rFonts w:ascii="Times New Roman" w:eastAsia="Times New Roman" w:hAnsi="Times New Roman" w:cs="Times New Roman"/>
                <w:color w:val="000000"/>
                <w:sz w:val="24"/>
                <w:szCs w:val="24"/>
              </w:rPr>
              <w:t>2</w:t>
            </w:r>
            <w:r w:rsidR="006A39E0">
              <w:rPr>
                <w:rFonts w:ascii="Times New Roman" w:eastAsia="Times New Roman" w:hAnsi="Times New Roman" w:cs="Times New Roman"/>
                <w:color w:val="000000"/>
                <w:sz w:val="24"/>
                <w:szCs w:val="24"/>
              </w:rPr>
              <w:t xml:space="preserve"> </w:t>
            </w:r>
            <w:r w:rsidR="006A39E0" w:rsidRPr="006A39E0">
              <w:rPr>
                <w:rFonts w:ascii="Times New Roman" w:eastAsia="Times New Roman" w:hAnsi="Times New Roman" w:cs="Times New Roman"/>
                <w:color w:val="000000"/>
                <w:sz w:val="24"/>
                <w:szCs w:val="24"/>
              </w:rPr>
              <w:t xml:space="preserve">год.) </w:t>
            </w:r>
          </w:p>
          <w:p w:rsidR="00920739" w:rsidRPr="00203607" w:rsidRDefault="006A39E0" w:rsidP="00AD263A">
            <w:pPr>
              <w:widowControl w:val="0"/>
              <w:jc w:val="center"/>
              <w:rPr>
                <w:rFonts w:ascii="Times New Roman" w:eastAsia="Times New Roman" w:hAnsi="Times New Roman" w:cs="Times New Roman"/>
                <w:color w:val="000000"/>
                <w:sz w:val="24"/>
                <w:szCs w:val="24"/>
              </w:rPr>
            </w:pPr>
            <w:r w:rsidRPr="006A39E0">
              <w:rPr>
                <w:rFonts w:ascii="Times New Roman" w:eastAsia="Times New Roman" w:hAnsi="Times New Roman" w:cs="Times New Roman"/>
                <w:color w:val="000000"/>
                <w:sz w:val="24"/>
                <w:szCs w:val="24"/>
              </w:rPr>
              <w:t>Самостійна робота (</w:t>
            </w:r>
            <w:r w:rsidR="00AD263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6A39E0">
              <w:rPr>
                <w:rFonts w:ascii="Times New Roman" w:eastAsia="Times New Roman" w:hAnsi="Times New Roman" w:cs="Times New Roman"/>
                <w:color w:val="000000"/>
                <w:sz w:val="24"/>
                <w:szCs w:val="24"/>
              </w:rPr>
              <w:t>год.)</w:t>
            </w:r>
          </w:p>
        </w:tc>
        <w:tc>
          <w:tcPr>
            <w:tcW w:w="1417"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920739" w:rsidRPr="00203607" w:rsidRDefault="00D5187A" w:rsidP="00D5187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tcPr>
          <w:p w:rsidR="0093587B" w:rsidRDefault="00977313" w:rsidP="00D5187A">
            <w:pPr>
              <w:widowControl w:val="0"/>
              <w:jc w:val="center"/>
              <w:rPr>
                <w:rFonts w:ascii="Times New Roman" w:eastAsia="Times New Roman" w:hAnsi="Times New Roman" w:cs="Times New Roman"/>
                <w:sz w:val="24"/>
                <w:szCs w:val="24"/>
              </w:rPr>
            </w:pPr>
            <w:r w:rsidRPr="00203607">
              <w:rPr>
                <w:rFonts w:ascii="Times New Roman" w:eastAsia="Times New Roman" w:hAnsi="Times New Roman" w:cs="Times New Roman"/>
                <w:sz w:val="24"/>
                <w:szCs w:val="24"/>
              </w:rPr>
              <w:t>Впродовж першого навчального семестру</w:t>
            </w:r>
          </w:p>
          <w:p w:rsidR="00920739" w:rsidRPr="00203607" w:rsidRDefault="00155EE4" w:rsidP="00D5187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(перший періодичний контроль</w:t>
            </w:r>
            <w:r w:rsidR="00977313" w:rsidRPr="00203607">
              <w:rPr>
                <w:rFonts w:ascii="Times New Roman" w:eastAsia="Times New Roman" w:hAnsi="Times New Roman" w:cs="Times New Roman"/>
                <w:sz w:val="24"/>
                <w:szCs w:val="24"/>
              </w:rPr>
              <w:t>)</w:t>
            </w:r>
          </w:p>
        </w:tc>
      </w:tr>
      <w:tr w:rsidR="00920739" w:rsidTr="00155EE4">
        <w:trPr>
          <w:trHeight w:val="843"/>
        </w:trPr>
        <w:tc>
          <w:tcPr>
            <w:tcW w:w="1271" w:type="dxa"/>
            <w:tcMar>
              <w:top w:w="100" w:type="dxa"/>
              <w:left w:w="100" w:type="dxa"/>
              <w:bottom w:w="100" w:type="dxa"/>
              <w:right w:w="100" w:type="dxa"/>
            </w:tcMar>
            <w:hideMark/>
          </w:tcPr>
          <w:p w:rsidR="00920739" w:rsidRDefault="00920739" w:rsidP="00DB4B7D">
            <w:pPr>
              <w:widowControl w:val="0"/>
              <w:jc w:val="center"/>
              <w:rPr>
                <w:rFonts w:ascii="Times New Roman" w:eastAsia="Times New Roman" w:hAnsi="Times New Roman" w:cs="Times New Roman"/>
                <w:sz w:val="24"/>
                <w:szCs w:val="24"/>
              </w:rPr>
            </w:pPr>
          </w:p>
          <w:p w:rsidR="006A39E0" w:rsidRPr="00203607" w:rsidRDefault="006A39E0" w:rsidP="00DB4B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60FE">
              <w:rPr>
                <w:rFonts w:ascii="Times New Roman" w:eastAsia="Times New Roman" w:hAnsi="Times New Roman" w:cs="Times New Roman"/>
                <w:sz w:val="24"/>
                <w:szCs w:val="24"/>
              </w:rPr>
              <w:t>8</w:t>
            </w:r>
          </w:p>
        </w:tc>
        <w:tc>
          <w:tcPr>
            <w:tcW w:w="3260" w:type="dxa"/>
            <w:tcMar>
              <w:top w:w="100" w:type="dxa"/>
              <w:left w:w="100" w:type="dxa"/>
              <w:bottom w:w="100" w:type="dxa"/>
              <w:right w:w="100" w:type="dxa"/>
            </w:tcMar>
          </w:tcPr>
          <w:p w:rsidR="00920739" w:rsidRPr="00203607" w:rsidRDefault="005660FE" w:rsidP="00155EE4">
            <w:pPr>
              <w:widowControl w:val="0"/>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t>Тема 5. Регулювання міжнародного бізнесу</w:t>
            </w:r>
          </w:p>
        </w:tc>
        <w:tc>
          <w:tcPr>
            <w:tcW w:w="3544" w:type="dxa"/>
            <w:tcMar>
              <w:top w:w="100" w:type="dxa"/>
              <w:left w:w="100" w:type="dxa"/>
              <w:bottom w:w="100" w:type="dxa"/>
              <w:right w:w="100" w:type="dxa"/>
            </w:tcMar>
            <w:hideMark/>
          </w:tcPr>
          <w:p w:rsidR="001B35EF" w:rsidRPr="001B35EF" w:rsidRDefault="00AD263A" w:rsidP="00DB4B7D">
            <w:pPr>
              <w:widowControl w:val="0"/>
              <w:jc w:val="center"/>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Лекція</w:t>
            </w:r>
            <w:proofErr w:type="spellEnd"/>
            <w:r>
              <w:rPr>
                <w:rFonts w:ascii="Times New Roman" w:eastAsia="Times New Roman" w:hAnsi="Times New Roman" w:cs="Times New Roman"/>
                <w:color w:val="000000"/>
                <w:sz w:val="24"/>
                <w:szCs w:val="24"/>
                <w:lang w:val="ru-RU"/>
              </w:rPr>
              <w:t xml:space="preserve"> (</w:t>
            </w:r>
            <w:r w:rsidR="001B35EF" w:rsidRPr="001B35EF">
              <w:rPr>
                <w:rFonts w:ascii="Times New Roman" w:eastAsia="Times New Roman" w:hAnsi="Times New Roman" w:cs="Times New Roman"/>
                <w:color w:val="000000"/>
                <w:sz w:val="24"/>
                <w:szCs w:val="24"/>
                <w:lang w:val="ru-RU"/>
              </w:rPr>
              <w:t>4 год.)</w:t>
            </w:r>
          </w:p>
          <w:p w:rsidR="001B35EF" w:rsidRPr="001B35EF" w:rsidRDefault="001B35EF" w:rsidP="00DB4B7D">
            <w:pPr>
              <w:widowControl w:val="0"/>
              <w:jc w:val="center"/>
              <w:rPr>
                <w:rFonts w:ascii="Times New Roman" w:eastAsia="Times New Roman" w:hAnsi="Times New Roman" w:cs="Times New Roman"/>
                <w:color w:val="000000"/>
                <w:sz w:val="24"/>
                <w:szCs w:val="24"/>
                <w:lang w:val="ru-RU"/>
              </w:rPr>
            </w:pPr>
            <w:proofErr w:type="spellStart"/>
            <w:r w:rsidRPr="001B35EF">
              <w:rPr>
                <w:rFonts w:ascii="Times New Roman" w:eastAsia="Times New Roman" w:hAnsi="Times New Roman" w:cs="Times New Roman"/>
                <w:color w:val="000000"/>
                <w:sz w:val="24"/>
                <w:szCs w:val="24"/>
                <w:lang w:val="ru-RU"/>
              </w:rPr>
              <w:t>Практичне</w:t>
            </w:r>
            <w:proofErr w:type="spellEnd"/>
            <w:r w:rsidRPr="001B35EF">
              <w:rPr>
                <w:rFonts w:ascii="Times New Roman" w:eastAsia="Times New Roman" w:hAnsi="Times New Roman" w:cs="Times New Roman"/>
                <w:color w:val="000000"/>
                <w:sz w:val="24"/>
                <w:szCs w:val="24"/>
                <w:lang w:val="ru-RU"/>
              </w:rPr>
              <w:t xml:space="preserve"> </w:t>
            </w:r>
            <w:proofErr w:type="spellStart"/>
            <w:r w:rsidR="00AD263A">
              <w:rPr>
                <w:rFonts w:ascii="Times New Roman" w:eastAsia="Times New Roman" w:hAnsi="Times New Roman" w:cs="Times New Roman"/>
                <w:color w:val="000000"/>
                <w:sz w:val="24"/>
                <w:szCs w:val="24"/>
                <w:lang w:val="ru-RU"/>
              </w:rPr>
              <w:t>заняття</w:t>
            </w:r>
            <w:proofErr w:type="spellEnd"/>
            <w:r w:rsidR="00AD263A">
              <w:rPr>
                <w:rFonts w:ascii="Times New Roman" w:eastAsia="Times New Roman" w:hAnsi="Times New Roman" w:cs="Times New Roman"/>
                <w:color w:val="000000"/>
                <w:sz w:val="24"/>
                <w:szCs w:val="24"/>
                <w:lang w:val="ru-RU"/>
              </w:rPr>
              <w:t xml:space="preserve"> (2</w:t>
            </w:r>
            <w:r w:rsidRPr="001B35EF">
              <w:rPr>
                <w:rFonts w:ascii="Times New Roman" w:eastAsia="Times New Roman" w:hAnsi="Times New Roman" w:cs="Times New Roman"/>
                <w:color w:val="000000"/>
                <w:sz w:val="24"/>
                <w:szCs w:val="24"/>
                <w:lang w:val="ru-RU"/>
              </w:rPr>
              <w:t xml:space="preserve">год.) </w:t>
            </w:r>
          </w:p>
          <w:p w:rsidR="00920739" w:rsidRPr="00203607" w:rsidRDefault="00AD263A" w:rsidP="00AD263A">
            <w:pPr>
              <w:widowControl w:val="0"/>
              <w:jc w:val="center"/>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Самостійна</w:t>
            </w:r>
            <w:proofErr w:type="spellEnd"/>
            <w:r>
              <w:rPr>
                <w:rFonts w:ascii="Times New Roman" w:eastAsia="Times New Roman" w:hAnsi="Times New Roman" w:cs="Times New Roman"/>
                <w:color w:val="000000"/>
                <w:sz w:val="24"/>
                <w:szCs w:val="24"/>
                <w:lang w:val="ru-RU"/>
              </w:rPr>
              <w:t xml:space="preserve"> робота (6</w:t>
            </w:r>
            <w:r w:rsidR="001B35EF" w:rsidRPr="001B35EF">
              <w:rPr>
                <w:rFonts w:ascii="Times New Roman" w:eastAsia="Times New Roman" w:hAnsi="Times New Roman" w:cs="Times New Roman"/>
                <w:color w:val="000000"/>
                <w:sz w:val="24"/>
                <w:szCs w:val="24"/>
                <w:lang w:val="ru-RU"/>
              </w:rPr>
              <w:t xml:space="preserve"> год.)</w:t>
            </w:r>
          </w:p>
        </w:tc>
        <w:tc>
          <w:tcPr>
            <w:tcW w:w="1417"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920739" w:rsidRPr="00203607" w:rsidRDefault="00155EE4"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C94A26" w:rsidRPr="00203607" w:rsidRDefault="00C94A26" w:rsidP="00DB4B7D">
            <w:pPr>
              <w:widowControl w:val="0"/>
              <w:rPr>
                <w:rFonts w:ascii="Times New Roman" w:eastAsia="Times New Roman" w:hAnsi="Times New Roman" w:cs="Times New Roman"/>
                <w:color w:val="000000"/>
                <w:sz w:val="24"/>
                <w:szCs w:val="24"/>
              </w:rPr>
            </w:pPr>
          </w:p>
          <w:p w:rsidR="00920739" w:rsidRPr="00203607" w:rsidRDefault="00D5187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tcPr>
          <w:p w:rsidR="00977313" w:rsidRPr="00203607" w:rsidRDefault="00977313" w:rsidP="00D5187A">
            <w:pPr>
              <w:widowControl w:val="0"/>
              <w:jc w:val="center"/>
              <w:rPr>
                <w:rFonts w:ascii="Times New Roman" w:eastAsia="Times New Roman" w:hAnsi="Times New Roman" w:cs="Times New Roman"/>
                <w:sz w:val="24"/>
                <w:szCs w:val="24"/>
              </w:rPr>
            </w:pPr>
            <w:r w:rsidRPr="00203607">
              <w:rPr>
                <w:rFonts w:ascii="Times New Roman" w:eastAsia="Times New Roman" w:hAnsi="Times New Roman" w:cs="Times New Roman"/>
                <w:sz w:val="24"/>
                <w:szCs w:val="24"/>
              </w:rPr>
              <w:t>Впродовж першого навчального семестру</w:t>
            </w:r>
          </w:p>
          <w:p w:rsidR="00920739" w:rsidRPr="00203607" w:rsidRDefault="00155EE4" w:rsidP="00D5187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(перший періодичний контроль</w:t>
            </w:r>
            <w:r w:rsidR="00977313" w:rsidRPr="00203607">
              <w:rPr>
                <w:rFonts w:ascii="Times New Roman" w:eastAsia="Times New Roman" w:hAnsi="Times New Roman" w:cs="Times New Roman"/>
                <w:sz w:val="24"/>
                <w:szCs w:val="24"/>
              </w:rPr>
              <w:t>)</w:t>
            </w:r>
          </w:p>
        </w:tc>
      </w:tr>
      <w:tr w:rsidR="006906B4" w:rsidTr="00155EE4">
        <w:trPr>
          <w:trHeight w:val="632"/>
        </w:trPr>
        <w:tc>
          <w:tcPr>
            <w:tcW w:w="14878" w:type="dxa"/>
            <w:gridSpan w:val="7"/>
            <w:shd w:val="clear" w:color="auto" w:fill="B8CCE4" w:themeFill="accent1" w:themeFillTint="66"/>
            <w:tcMar>
              <w:top w:w="100" w:type="dxa"/>
              <w:left w:w="100" w:type="dxa"/>
              <w:bottom w:w="100" w:type="dxa"/>
              <w:right w:w="100" w:type="dxa"/>
            </w:tcMar>
          </w:tcPr>
          <w:p w:rsidR="005660FE" w:rsidRDefault="005660FE" w:rsidP="00DB4B7D">
            <w:pPr>
              <w:widowControl w:val="0"/>
              <w:jc w:val="center"/>
              <w:rPr>
                <w:rFonts w:ascii="Times New Roman" w:eastAsia="Times New Roman" w:hAnsi="Times New Roman" w:cs="Times New Roman"/>
                <w:b/>
                <w:sz w:val="24"/>
                <w:szCs w:val="24"/>
              </w:rPr>
            </w:pPr>
            <w:r w:rsidRPr="005660FE">
              <w:rPr>
                <w:rFonts w:ascii="Times New Roman" w:eastAsia="Times New Roman" w:hAnsi="Times New Roman" w:cs="Times New Roman"/>
                <w:b/>
                <w:sz w:val="24"/>
                <w:szCs w:val="24"/>
              </w:rPr>
              <w:t xml:space="preserve">Блок II. </w:t>
            </w:r>
          </w:p>
          <w:p w:rsidR="006906B4" w:rsidRPr="006906B4" w:rsidRDefault="005660FE" w:rsidP="00DB4B7D">
            <w:pPr>
              <w:widowControl w:val="0"/>
              <w:jc w:val="center"/>
              <w:rPr>
                <w:rFonts w:ascii="Times New Roman" w:eastAsia="Times New Roman" w:hAnsi="Times New Roman" w:cs="Times New Roman"/>
                <w:b/>
                <w:sz w:val="24"/>
                <w:szCs w:val="24"/>
              </w:rPr>
            </w:pPr>
            <w:r w:rsidRPr="005660FE">
              <w:rPr>
                <w:rFonts w:ascii="Times New Roman" w:eastAsia="Times New Roman" w:hAnsi="Times New Roman" w:cs="Times New Roman"/>
                <w:b/>
                <w:sz w:val="24"/>
                <w:szCs w:val="24"/>
              </w:rPr>
              <w:t>Вплив маркетингу і менеджменту на міжнародний бізнес</w:t>
            </w:r>
          </w:p>
        </w:tc>
      </w:tr>
      <w:tr w:rsidR="006906B4" w:rsidTr="00155EE4">
        <w:trPr>
          <w:trHeight w:val="872"/>
        </w:trPr>
        <w:tc>
          <w:tcPr>
            <w:tcW w:w="1271" w:type="dxa"/>
            <w:tcMar>
              <w:top w:w="100" w:type="dxa"/>
              <w:left w:w="100" w:type="dxa"/>
              <w:bottom w:w="100" w:type="dxa"/>
              <w:right w:w="100" w:type="dxa"/>
            </w:tcMar>
            <w:hideMark/>
          </w:tcPr>
          <w:p w:rsidR="006906B4" w:rsidRDefault="006906B4" w:rsidP="00DB4B7D">
            <w:pPr>
              <w:widowControl w:val="0"/>
              <w:jc w:val="center"/>
              <w:rPr>
                <w:rFonts w:ascii="Times New Roman" w:eastAsia="Times New Roman" w:hAnsi="Times New Roman" w:cs="Times New Roman"/>
                <w:sz w:val="24"/>
                <w:szCs w:val="24"/>
              </w:rPr>
            </w:pPr>
          </w:p>
          <w:p w:rsidR="006A39E0" w:rsidRPr="00203607" w:rsidRDefault="001F1329" w:rsidP="00DB4B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60FE">
              <w:rPr>
                <w:rFonts w:ascii="Times New Roman" w:eastAsia="Times New Roman" w:hAnsi="Times New Roman" w:cs="Times New Roman"/>
                <w:sz w:val="24"/>
                <w:szCs w:val="24"/>
              </w:rPr>
              <w:t>2</w:t>
            </w:r>
          </w:p>
        </w:tc>
        <w:tc>
          <w:tcPr>
            <w:tcW w:w="3260" w:type="dxa"/>
            <w:tcMar>
              <w:top w:w="100" w:type="dxa"/>
              <w:left w:w="100" w:type="dxa"/>
              <w:bottom w:w="100" w:type="dxa"/>
              <w:right w:w="100" w:type="dxa"/>
            </w:tcMar>
          </w:tcPr>
          <w:p w:rsidR="006906B4" w:rsidRPr="00203607" w:rsidRDefault="005660FE" w:rsidP="00155EE4">
            <w:pPr>
              <w:widowControl w:val="0"/>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t>Тема 6. Стратегічний менеджмент в міжнародному бізнесі</w:t>
            </w:r>
          </w:p>
        </w:tc>
        <w:tc>
          <w:tcPr>
            <w:tcW w:w="3544" w:type="dxa"/>
            <w:tcMar>
              <w:top w:w="100" w:type="dxa"/>
              <w:left w:w="100" w:type="dxa"/>
              <w:bottom w:w="100" w:type="dxa"/>
              <w:right w:w="100" w:type="dxa"/>
            </w:tcMar>
            <w:hideMark/>
          </w:tcPr>
          <w:p w:rsidR="001B35EF" w:rsidRPr="001B35EF" w:rsidRDefault="001B35EF" w:rsidP="00DB4B7D">
            <w:pPr>
              <w:widowControl w:val="0"/>
              <w:jc w:val="center"/>
              <w:rPr>
                <w:rFonts w:ascii="Times New Roman" w:eastAsia="Times New Roman" w:hAnsi="Times New Roman" w:cs="Times New Roman"/>
                <w:color w:val="000000"/>
                <w:sz w:val="24"/>
                <w:szCs w:val="24"/>
              </w:rPr>
            </w:pPr>
            <w:r w:rsidRPr="001B35EF">
              <w:rPr>
                <w:rFonts w:ascii="Times New Roman" w:eastAsia="Times New Roman" w:hAnsi="Times New Roman" w:cs="Times New Roman"/>
                <w:color w:val="000000"/>
                <w:sz w:val="24"/>
                <w:szCs w:val="24"/>
              </w:rPr>
              <w:t xml:space="preserve">Лекція </w:t>
            </w:r>
            <w:r w:rsidR="00AD263A">
              <w:rPr>
                <w:rFonts w:ascii="Times New Roman" w:eastAsia="Times New Roman" w:hAnsi="Times New Roman" w:cs="Times New Roman"/>
                <w:color w:val="000000"/>
                <w:sz w:val="24"/>
                <w:szCs w:val="24"/>
              </w:rPr>
              <w:t>(4</w:t>
            </w:r>
            <w:r w:rsidRPr="001B35EF">
              <w:rPr>
                <w:rFonts w:ascii="Times New Roman" w:eastAsia="Times New Roman" w:hAnsi="Times New Roman" w:cs="Times New Roman"/>
                <w:color w:val="000000"/>
                <w:sz w:val="24"/>
                <w:szCs w:val="24"/>
              </w:rPr>
              <w:t xml:space="preserve"> год.)</w:t>
            </w:r>
          </w:p>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w:t>
            </w:r>
            <w:r w:rsidR="001B35EF" w:rsidRPr="001B35EF">
              <w:rPr>
                <w:rFonts w:ascii="Times New Roman" w:eastAsia="Times New Roman" w:hAnsi="Times New Roman" w:cs="Times New Roman"/>
                <w:color w:val="000000"/>
                <w:sz w:val="24"/>
                <w:szCs w:val="24"/>
              </w:rPr>
              <w:t xml:space="preserve">2 год.) </w:t>
            </w:r>
          </w:p>
          <w:p w:rsidR="006906B4" w:rsidRPr="00203607" w:rsidRDefault="00AD263A" w:rsidP="00AD263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(6</w:t>
            </w:r>
            <w:r w:rsidR="001B35EF" w:rsidRPr="001B35EF">
              <w:rPr>
                <w:rFonts w:ascii="Times New Roman" w:eastAsia="Times New Roman" w:hAnsi="Times New Roman" w:cs="Times New Roman"/>
                <w:color w:val="000000"/>
                <w:sz w:val="24"/>
                <w:szCs w:val="24"/>
              </w:rPr>
              <w:t xml:space="preserve"> год.)</w:t>
            </w:r>
          </w:p>
        </w:tc>
        <w:tc>
          <w:tcPr>
            <w:tcW w:w="1417"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6906B4" w:rsidRPr="00203607" w:rsidRDefault="006906B4" w:rsidP="00D5187A">
            <w:pPr>
              <w:widowControl w:val="0"/>
              <w:jc w:val="center"/>
              <w:rPr>
                <w:rFonts w:ascii="Times New Roman" w:hAnsi="Times New Roman" w:cs="Times New Roman"/>
                <w:b/>
                <w:sz w:val="24"/>
                <w:szCs w:val="24"/>
                <w:lang w:val="ru-RU"/>
              </w:rPr>
            </w:pPr>
          </w:p>
          <w:p w:rsidR="006906B4" w:rsidRPr="00203607" w:rsidRDefault="00D5187A" w:rsidP="00D5187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tcPr>
          <w:p w:rsidR="006906B4" w:rsidRPr="00203607" w:rsidRDefault="006906B4" w:rsidP="00155EE4">
            <w:pPr>
              <w:widowControl w:val="0"/>
              <w:jc w:val="center"/>
              <w:rPr>
                <w:rFonts w:ascii="Times New Roman" w:hAnsi="Times New Roman" w:cs="Times New Roman"/>
                <w:sz w:val="24"/>
                <w:szCs w:val="24"/>
              </w:rPr>
            </w:pPr>
            <w:r w:rsidRPr="00203607">
              <w:rPr>
                <w:rFonts w:ascii="Times New Roman" w:hAnsi="Times New Roman" w:cs="Times New Roman"/>
                <w:sz w:val="24"/>
                <w:szCs w:val="24"/>
              </w:rPr>
              <w:t>Впродовж першого навчального семестру</w:t>
            </w:r>
          </w:p>
          <w:p w:rsidR="006906B4" w:rsidRPr="00203607" w:rsidRDefault="00155EE4" w:rsidP="00155EE4">
            <w:pPr>
              <w:widowControl w:val="0"/>
              <w:jc w:val="center"/>
              <w:rPr>
                <w:rFonts w:ascii="Times New Roman" w:eastAsia="Times New Roman" w:hAnsi="Times New Roman" w:cs="Times New Roman"/>
                <w:sz w:val="24"/>
                <w:szCs w:val="24"/>
              </w:rPr>
            </w:pPr>
            <w:r>
              <w:rPr>
                <w:rFonts w:ascii="Times New Roman" w:hAnsi="Times New Roman" w:cs="Times New Roman"/>
                <w:sz w:val="24"/>
                <w:szCs w:val="24"/>
              </w:rPr>
              <w:t>(другий періодичний контроль</w:t>
            </w:r>
            <w:r w:rsidR="006906B4" w:rsidRPr="00203607">
              <w:rPr>
                <w:rFonts w:ascii="Times New Roman" w:hAnsi="Times New Roman" w:cs="Times New Roman"/>
                <w:sz w:val="24"/>
                <w:szCs w:val="24"/>
              </w:rPr>
              <w:t>)</w:t>
            </w:r>
          </w:p>
        </w:tc>
      </w:tr>
      <w:tr w:rsidR="006906B4" w:rsidTr="00155EE4">
        <w:trPr>
          <w:trHeight w:val="914"/>
        </w:trPr>
        <w:tc>
          <w:tcPr>
            <w:tcW w:w="1271" w:type="dxa"/>
            <w:tcMar>
              <w:top w:w="100" w:type="dxa"/>
              <w:left w:w="100" w:type="dxa"/>
              <w:bottom w:w="100" w:type="dxa"/>
              <w:right w:w="100" w:type="dxa"/>
            </w:tcMar>
            <w:hideMark/>
          </w:tcPr>
          <w:p w:rsidR="006906B4" w:rsidRDefault="006906B4" w:rsidP="00DB4B7D">
            <w:pPr>
              <w:widowControl w:val="0"/>
              <w:jc w:val="center"/>
              <w:rPr>
                <w:rFonts w:ascii="Times New Roman" w:eastAsia="Times New Roman" w:hAnsi="Times New Roman" w:cs="Times New Roman"/>
                <w:sz w:val="24"/>
                <w:szCs w:val="24"/>
              </w:rPr>
            </w:pPr>
          </w:p>
          <w:p w:rsidR="006A39E0" w:rsidRPr="00203607" w:rsidRDefault="001F1329" w:rsidP="00DB4B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260" w:type="dxa"/>
            <w:tcMar>
              <w:top w:w="100" w:type="dxa"/>
              <w:left w:w="100" w:type="dxa"/>
              <w:bottom w:w="100" w:type="dxa"/>
              <w:right w:w="100" w:type="dxa"/>
            </w:tcMar>
          </w:tcPr>
          <w:p w:rsidR="006906B4" w:rsidRPr="00203607" w:rsidRDefault="005660FE" w:rsidP="00155EE4">
            <w:pPr>
              <w:widowControl w:val="0"/>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7. Міжнародні стратегічні альянси</w:t>
            </w:r>
          </w:p>
        </w:tc>
        <w:tc>
          <w:tcPr>
            <w:tcW w:w="3544" w:type="dxa"/>
            <w:tcMar>
              <w:top w:w="100" w:type="dxa"/>
              <w:left w:w="100" w:type="dxa"/>
              <w:bottom w:w="100" w:type="dxa"/>
              <w:right w:w="100" w:type="dxa"/>
            </w:tcMar>
            <w:hideMark/>
          </w:tcPr>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w:t>
            </w:r>
            <w:r w:rsidR="001B35EF" w:rsidRPr="001B35EF">
              <w:rPr>
                <w:rFonts w:ascii="Times New Roman" w:eastAsia="Times New Roman" w:hAnsi="Times New Roman" w:cs="Times New Roman"/>
                <w:color w:val="000000"/>
                <w:sz w:val="24"/>
                <w:szCs w:val="24"/>
              </w:rPr>
              <w:t>2 год.)</w:t>
            </w:r>
          </w:p>
          <w:p w:rsidR="001B35EF" w:rsidRPr="001B35EF" w:rsidRDefault="001B35EF" w:rsidP="00DB4B7D">
            <w:pPr>
              <w:widowControl w:val="0"/>
              <w:jc w:val="center"/>
              <w:rPr>
                <w:rFonts w:ascii="Times New Roman" w:eastAsia="Times New Roman" w:hAnsi="Times New Roman" w:cs="Times New Roman"/>
                <w:color w:val="000000"/>
                <w:sz w:val="24"/>
                <w:szCs w:val="24"/>
              </w:rPr>
            </w:pPr>
            <w:r w:rsidRPr="001B35EF">
              <w:rPr>
                <w:rFonts w:ascii="Times New Roman" w:eastAsia="Times New Roman" w:hAnsi="Times New Roman" w:cs="Times New Roman"/>
                <w:color w:val="000000"/>
                <w:sz w:val="24"/>
                <w:szCs w:val="24"/>
              </w:rPr>
              <w:t>Практичне заняття</w:t>
            </w:r>
            <w:r w:rsidR="00AD263A">
              <w:rPr>
                <w:rFonts w:ascii="Times New Roman" w:eastAsia="Times New Roman" w:hAnsi="Times New Roman" w:cs="Times New Roman"/>
                <w:color w:val="000000"/>
                <w:sz w:val="24"/>
                <w:szCs w:val="24"/>
              </w:rPr>
              <w:t xml:space="preserve"> (</w:t>
            </w:r>
            <w:r w:rsidRPr="001B35EF">
              <w:rPr>
                <w:rFonts w:ascii="Times New Roman" w:eastAsia="Times New Roman" w:hAnsi="Times New Roman" w:cs="Times New Roman"/>
                <w:color w:val="000000"/>
                <w:sz w:val="24"/>
                <w:szCs w:val="24"/>
              </w:rPr>
              <w:t xml:space="preserve">2 год.) </w:t>
            </w:r>
          </w:p>
          <w:p w:rsidR="006906B4" w:rsidRPr="00203607" w:rsidRDefault="00AD263A" w:rsidP="00AD263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(6</w:t>
            </w:r>
            <w:r w:rsidR="001B35EF" w:rsidRPr="001B35EF">
              <w:rPr>
                <w:rFonts w:ascii="Times New Roman" w:eastAsia="Times New Roman" w:hAnsi="Times New Roman" w:cs="Times New Roman"/>
                <w:color w:val="000000"/>
                <w:sz w:val="24"/>
                <w:szCs w:val="24"/>
              </w:rPr>
              <w:t xml:space="preserve"> год.)</w:t>
            </w:r>
          </w:p>
        </w:tc>
        <w:tc>
          <w:tcPr>
            <w:tcW w:w="1417"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6906B4" w:rsidRPr="00203607" w:rsidRDefault="00D5187A" w:rsidP="00D5187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tcPr>
          <w:p w:rsidR="006906B4" w:rsidRPr="00203607" w:rsidRDefault="006906B4" w:rsidP="00155EE4">
            <w:pPr>
              <w:widowControl w:val="0"/>
              <w:jc w:val="center"/>
              <w:rPr>
                <w:rFonts w:ascii="Times New Roman" w:hAnsi="Times New Roman" w:cs="Times New Roman"/>
                <w:sz w:val="24"/>
                <w:szCs w:val="24"/>
              </w:rPr>
            </w:pPr>
            <w:r w:rsidRPr="00203607">
              <w:rPr>
                <w:rFonts w:ascii="Times New Roman" w:hAnsi="Times New Roman" w:cs="Times New Roman"/>
                <w:sz w:val="24"/>
                <w:szCs w:val="24"/>
              </w:rPr>
              <w:t>Впродовж першого навчального семестру</w:t>
            </w:r>
          </w:p>
          <w:p w:rsidR="006906B4" w:rsidRPr="00203607" w:rsidRDefault="00155EE4" w:rsidP="00155EE4">
            <w:pPr>
              <w:widowControl w:val="0"/>
              <w:jc w:val="center"/>
              <w:rPr>
                <w:rFonts w:ascii="Times New Roman" w:eastAsia="Times New Roman" w:hAnsi="Times New Roman" w:cs="Times New Roman"/>
                <w:sz w:val="24"/>
                <w:szCs w:val="24"/>
              </w:rPr>
            </w:pPr>
            <w:r>
              <w:rPr>
                <w:rFonts w:ascii="Times New Roman" w:hAnsi="Times New Roman" w:cs="Times New Roman"/>
                <w:sz w:val="24"/>
                <w:szCs w:val="24"/>
              </w:rPr>
              <w:t>(другий періодичний контроль</w:t>
            </w:r>
            <w:r w:rsidR="006906B4" w:rsidRPr="00203607">
              <w:rPr>
                <w:rFonts w:ascii="Times New Roman" w:hAnsi="Times New Roman" w:cs="Times New Roman"/>
                <w:sz w:val="24"/>
                <w:szCs w:val="24"/>
              </w:rPr>
              <w:t>)</w:t>
            </w:r>
          </w:p>
        </w:tc>
      </w:tr>
      <w:tr w:rsidR="006906B4" w:rsidTr="00155EE4">
        <w:trPr>
          <w:trHeight w:val="917"/>
        </w:trPr>
        <w:tc>
          <w:tcPr>
            <w:tcW w:w="1271" w:type="dxa"/>
            <w:tcMar>
              <w:top w:w="100" w:type="dxa"/>
              <w:left w:w="100" w:type="dxa"/>
              <w:bottom w:w="100" w:type="dxa"/>
              <w:right w:w="100" w:type="dxa"/>
            </w:tcMar>
            <w:hideMark/>
          </w:tcPr>
          <w:p w:rsidR="006906B4" w:rsidRDefault="006906B4" w:rsidP="00DB4B7D">
            <w:pPr>
              <w:widowControl w:val="0"/>
              <w:jc w:val="center"/>
              <w:rPr>
                <w:rFonts w:ascii="Times New Roman" w:eastAsia="Times New Roman" w:hAnsi="Times New Roman" w:cs="Times New Roman"/>
                <w:sz w:val="24"/>
                <w:szCs w:val="24"/>
              </w:rPr>
            </w:pPr>
          </w:p>
          <w:p w:rsidR="006A39E0" w:rsidRPr="00203607" w:rsidRDefault="001F1329" w:rsidP="00AC25D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25D3">
              <w:rPr>
                <w:rFonts w:ascii="Times New Roman" w:eastAsia="Times New Roman" w:hAnsi="Times New Roman" w:cs="Times New Roman"/>
                <w:sz w:val="24"/>
                <w:szCs w:val="24"/>
              </w:rPr>
              <w:t>4</w:t>
            </w:r>
          </w:p>
        </w:tc>
        <w:tc>
          <w:tcPr>
            <w:tcW w:w="3260" w:type="dxa"/>
            <w:tcMar>
              <w:top w:w="100" w:type="dxa"/>
              <w:left w:w="100" w:type="dxa"/>
              <w:bottom w:w="100" w:type="dxa"/>
              <w:right w:w="100" w:type="dxa"/>
            </w:tcMar>
          </w:tcPr>
          <w:p w:rsidR="006906B4" w:rsidRPr="00203607" w:rsidRDefault="005660FE" w:rsidP="00155EE4">
            <w:pPr>
              <w:widowControl w:val="0"/>
              <w:tabs>
                <w:tab w:val="left" w:pos="262"/>
              </w:tabs>
              <w:rPr>
                <w:rFonts w:ascii="Times New Roman" w:eastAsia="Times New Roman" w:hAnsi="Times New Roman" w:cs="Times New Roman"/>
                <w:bCs/>
                <w:sz w:val="24"/>
                <w:szCs w:val="24"/>
                <w:lang w:eastAsia="ru-RU"/>
              </w:rPr>
            </w:pPr>
            <w:r w:rsidRPr="005660FE">
              <w:rPr>
                <w:rFonts w:ascii="Times New Roman" w:hAnsi="Times New Roman" w:cs="Times New Roman"/>
                <w:sz w:val="24"/>
                <w:szCs w:val="24"/>
              </w:rPr>
              <w:t>Тема 8. Особливості трудових відносин у міжнародному бізнесі</w:t>
            </w:r>
          </w:p>
        </w:tc>
        <w:tc>
          <w:tcPr>
            <w:tcW w:w="3544" w:type="dxa"/>
            <w:tcMar>
              <w:top w:w="100" w:type="dxa"/>
              <w:left w:w="100" w:type="dxa"/>
              <w:bottom w:w="100" w:type="dxa"/>
              <w:right w:w="100" w:type="dxa"/>
            </w:tcMar>
            <w:hideMark/>
          </w:tcPr>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w:t>
            </w:r>
            <w:r w:rsidR="001B35EF" w:rsidRPr="001B35EF">
              <w:rPr>
                <w:rFonts w:ascii="Times New Roman" w:eastAsia="Times New Roman" w:hAnsi="Times New Roman" w:cs="Times New Roman"/>
                <w:color w:val="000000"/>
                <w:sz w:val="24"/>
                <w:szCs w:val="24"/>
              </w:rPr>
              <w:t xml:space="preserve"> год.)</w:t>
            </w:r>
          </w:p>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w:t>
            </w:r>
            <w:r w:rsidR="001B35EF" w:rsidRPr="001B35EF">
              <w:rPr>
                <w:rFonts w:ascii="Times New Roman" w:eastAsia="Times New Roman" w:hAnsi="Times New Roman" w:cs="Times New Roman"/>
                <w:color w:val="000000"/>
                <w:sz w:val="24"/>
                <w:szCs w:val="24"/>
              </w:rPr>
              <w:t xml:space="preserve">2 год.) </w:t>
            </w:r>
          </w:p>
          <w:p w:rsidR="006906B4" w:rsidRPr="00203607" w:rsidRDefault="00AD263A" w:rsidP="00AD263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(6</w:t>
            </w:r>
            <w:r w:rsidR="001B35EF" w:rsidRPr="001B35EF">
              <w:rPr>
                <w:rFonts w:ascii="Times New Roman" w:eastAsia="Times New Roman" w:hAnsi="Times New Roman" w:cs="Times New Roman"/>
                <w:color w:val="000000"/>
                <w:sz w:val="24"/>
                <w:szCs w:val="24"/>
              </w:rPr>
              <w:t xml:space="preserve"> год.)</w:t>
            </w:r>
          </w:p>
        </w:tc>
        <w:tc>
          <w:tcPr>
            <w:tcW w:w="1417"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sz w:val="24"/>
                <w:szCs w:val="24"/>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hideMark/>
          </w:tcPr>
          <w:p w:rsidR="006906B4" w:rsidRPr="00203607" w:rsidRDefault="00D5187A" w:rsidP="00D5187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Mar>
              <w:top w:w="100" w:type="dxa"/>
              <w:left w:w="100" w:type="dxa"/>
              <w:bottom w:w="100" w:type="dxa"/>
              <w:right w:w="100" w:type="dxa"/>
            </w:tcMar>
          </w:tcPr>
          <w:p w:rsidR="006906B4" w:rsidRPr="00203607" w:rsidRDefault="006906B4" w:rsidP="00155EE4">
            <w:pPr>
              <w:widowControl w:val="0"/>
              <w:jc w:val="center"/>
              <w:rPr>
                <w:rFonts w:ascii="Times New Roman" w:hAnsi="Times New Roman" w:cs="Times New Roman"/>
                <w:sz w:val="24"/>
                <w:szCs w:val="24"/>
              </w:rPr>
            </w:pPr>
            <w:r w:rsidRPr="00203607">
              <w:rPr>
                <w:rFonts w:ascii="Times New Roman" w:hAnsi="Times New Roman" w:cs="Times New Roman"/>
                <w:sz w:val="24"/>
                <w:szCs w:val="24"/>
              </w:rPr>
              <w:t>Впродовж першого навчального семестру</w:t>
            </w:r>
          </w:p>
          <w:p w:rsidR="006906B4" w:rsidRPr="00203607" w:rsidRDefault="00155EE4" w:rsidP="00155EE4">
            <w:pPr>
              <w:widowControl w:val="0"/>
              <w:jc w:val="center"/>
              <w:rPr>
                <w:rFonts w:ascii="Times New Roman" w:eastAsia="Times New Roman" w:hAnsi="Times New Roman" w:cs="Times New Roman"/>
                <w:sz w:val="24"/>
                <w:szCs w:val="24"/>
              </w:rPr>
            </w:pPr>
            <w:r>
              <w:rPr>
                <w:rFonts w:ascii="Times New Roman" w:hAnsi="Times New Roman" w:cs="Times New Roman"/>
                <w:sz w:val="24"/>
                <w:szCs w:val="24"/>
              </w:rPr>
              <w:t>(</w:t>
            </w:r>
            <w:r w:rsidR="006906B4" w:rsidRPr="00203607">
              <w:rPr>
                <w:rFonts w:ascii="Times New Roman" w:hAnsi="Times New Roman" w:cs="Times New Roman"/>
                <w:sz w:val="24"/>
                <w:szCs w:val="24"/>
              </w:rPr>
              <w:t>другий періодичний контроль )</w:t>
            </w:r>
          </w:p>
        </w:tc>
      </w:tr>
      <w:tr w:rsidR="006906B4" w:rsidTr="00155EE4">
        <w:trPr>
          <w:trHeight w:val="905"/>
        </w:trPr>
        <w:tc>
          <w:tcPr>
            <w:tcW w:w="1271" w:type="dxa"/>
            <w:tcMar>
              <w:top w:w="100" w:type="dxa"/>
              <w:left w:w="100" w:type="dxa"/>
              <w:bottom w:w="100" w:type="dxa"/>
              <w:right w:w="100" w:type="dxa"/>
            </w:tcMar>
          </w:tcPr>
          <w:p w:rsidR="006A39E0" w:rsidRDefault="006A39E0" w:rsidP="00DB4B7D">
            <w:pPr>
              <w:widowControl w:val="0"/>
              <w:jc w:val="center"/>
              <w:rPr>
                <w:rFonts w:ascii="Times New Roman" w:eastAsia="Times New Roman" w:hAnsi="Times New Roman" w:cs="Times New Roman"/>
                <w:sz w:val="24"/>
                <w:szCs w:val="24"/>
              </w:rPr>
            </w:pPr>
          </w:p>
          <w:p w:rsidR="006906B4" w:rsidRPr="00203607" w:rsidRDefault="006A39E0" w:rsidP="00DB4B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60FE">
              <w:rPr>
                <w:rFonts w:ascii="Times New Roman" w:eastAsia="Times New Roman" w:hAnsi="Times New Roman" w:cs="Times New Roman"/>
                <w:sz w:val="24"/>
                <w:szCs w:val="24"/>
              </w:rPr>
              <w:t>8</w:t>
            </w:r>
          </w:p>
        </w:tc>
        <w:tc>
          <w:tcPr>
            <w:tcW w:w="3260" w:type="dxa"/>
            <w:tcMar>
              <w:top w:w="100" w:type="dxa"/>
              <w:left w:w="100" w:type="dxa"/>
              <w:bottom w:w="100" w:type="dxa"/>
              <w:right w:w="100" w:type="dxa"/>
            </w:tcMar>
          </w:tcPr>
          <w:p w:rsidR="006906B4" w:rsidRPr="00203607" w:rsidRDefault="005660FE" w:rsidP="00155EE4">
            <w:pPr>
              <w:widowControl w:val="0"/>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9. Міжнародний маркетинг</w:t>
            </w:r>
          </w:p>
        </w:tc>
        <w:tc>
          <w:tcPr>
            <w:tcW w:w="3544" w:type="dxa"/>
            <w:tcMar>
              <w:top w:w="100" w:type="dxa"/>
              <w:left w:w="100" w:type="dxa"/>
              <w:bottom w:w="100" w:type="dxa"/>
              <w:right w:w="100" w:type="dxa"/>
            </w:tcMar>
          </w:tcPr>
          <w:p w:rsidR="001B35EF" w:rsidRPr="001B35EF" w:rsidRDefault="00AD263A" w:rsidP="00DB4B7D">
            <w:pPr>
              <w:widowControl w:val="0"/>
              <w:jc w:val="center"/>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Лекція</w:t>
            </w:r>
            <w:proofErr w:type="spellEnd"/>
            <w:r>
              <w:rPr>
                <w:rFonts w:ascii="Times New Roman" w:eastAsia="Times New Roman" w:hAnsi="Times New Roman" w:cs="Times New Roman"/>
                <w:color w:val="000000"/>
                <w:sz w:val="24"/>
                <w:szCs w:val="24"/>
                <w:lang w:val="ru-RU"/>
              </w:rPr>
              <w:t xml:space="preserve"> (</w:t>
            </w:r>
            <w:r w:rsidR="001B35EF" w:rsidRPr="001B35EF">
              <w:rPr>
                <w:rFonts w:ascii="Times New Roman" w:eastAsia="Times New Roman" w:hAnsi="Times New Roman" w:cs="Times New Roman"/>
                <w:color w:val="000000"/>
                <w:sz w:val="24"/>
                <w:szCs w:val="24"/>
                <w:lang w:val="ru-RU"/>
              </w:rPr>
              <w:t>4 год.)</w:t>
            </w:r>
          </w:p>
          <w:p w:rsidR="001B35EF" w:rsidRPr="001B35EF" w:rsidRDefault="00AD263A" w:rsidP="00DB4B7D">
            <w:pPr>
              <w:widowControl w:val="0"/>
              <w:jc w:val="center"/>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Практичне</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заняття</w:t>
            </w:r>
            <w:proofErr w:type="spellEnd"/>
            <w:r>
              <w:rPr>
                <w:rFonts w:ascii="Times New Roman" w:eastAsia="Times New Roman" w:hAnsi="Times New Roman" w:cs="Times New Roman"/>
                <w:color w:val="000000"/>
                <w:sz w:val="24"/>
                <w:szCs w:val="24"/>
                <w:lang w:val="ru-RU"/>
              </w:rPr>
              <w:t xml:space="preserve"> (2</w:t>
            </w:r>
            <w:r w:rsidR="001B35EF" w:rsidRPr="001B35EF">
              <w:rPr>
                <w:rFonts w:ascii="Times New Roman" w:eastAsia="Times New Roman" w:hAnsi="Times New Roman" w:cs="Times New Roman"/>
                <w:color w:val="000000"/>
                <w:sz w:val="24"/>
                <w:szCs w:val="24"/>
                <w:lang w:val="ru-RU"/>
              </w:rPr>
              <w:t xml:space="preserve"> год.) </w:t>
            </w:r>
          </w:p>
          <w:p w:rsidR="006906B4" w:rsidRPr="00203607" w:rsidRDefault="00AD263A" w:rsidP="00AD263A">
            <w:pPr>
              <w:widowControl w:val="0"/>
              <w:jc w:val="center"/>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Самостійна</w:t>
            </w:r>
            <w:proofErr w:type="spellEnd"/>
            <w:r>
              <w:rPr>
                <w:rFonts w:ascii="Times New Roman" w:eastAsia="Times New Roman" w:hAnsi="Times New Roman" w:cs="Times New Roman"/>
                <w:color w:val="000000"/>
                <w:sz w:val="24"/>
                <w:szCs w:val="24"/>
                <w:lang w:val="ru-RU"/>
              </w:rPr>
              <w:t xml:space="preserve"> робота (6</w:t>
            </w:r>
            <w:r w:rsidR="001B35EF" w:rsidRPr="001B35EF">
              <w:rPr>
                <w:rFonts w:ascii="Times New Roman" w:eastAsia="Times New Roman" w:hAnsi="Times New Roman" w:cs="Times New Roman"/>
                <w:color w:val="000000"/>
                <w:sz w:val="24"/>
                <w:szCs w:val="24"/>
                <w:lang w:val="ru-RU"/>
              </w:rPr>
              <w:t xml:space="preserve"> год.)</w:t>
            </w:r>
          </w:p>
        </w:tc>
        <w:tc>
          <w:tcPr>
            <w:tcW w:w="1417"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color w:val="000000"/>
                <w:sz w:val="24"/>
                <w:szCs w:val="24"/>
                <w:lang w:val="ru-RU"/>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sz w:val="24"/>
                <w:szCs w:val="24"/>
                <w:lang w:val="ru-RU"/>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tcPr>
          <w:p w:rsidR="006906B4" w:rsidRPr="00203607" w:rsidRDefault="00D5187A" w:rsidP="00D5187A">
            <w:pPr>
              <w:widowControl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w:t>
            </w:r>
          </w:p>
        </w:tc>
        <w:tc>
          <w:tcPr>
            <w:tcW w:w="2835" w:type="dxa"/>
            <w:tcMar>
              <w:top w:w="100" w:type="dxa"/>
              <w:left w:w="100" w:type="dxa"/>
              <w:bottom w:w="100" w:type="dxa"/>
              <w:right w:w="100" w:type="dxa"/>
            </w:tcMar>
          </w:tcPr>
          <w:p w:rsidR="006906B4" w:rsidRPr="00203607" w:rsidRDefault="006906B4" w:rsidP="00155EE4">
            <w:pPr>
              <w:widowControl w:val="0"/>
              <w:jc w:val="center"/>
              <w:rPr>
                <w:rFonts w:ascii="Times New Roman" w:hAnsi="Times New Roman" w:cs="Times New Roman"/>
                <w:sz w:val="24"/>
                <w:szCs w:val="24"/>
              </w:rPr>
            </w:pPr>
            <w:r w:rsidRPr="00203607">
              <w:rPr>
                <w:rFonts w:ascii="Times New Roman" w:hAnsi="Times New Roman" w:cs="Times New Roman"/>
                <w:sz w:val="24"/>
                <w:szCs w:val="24"/>
              </w:rPr>
              <w:t>Впродовж першого навчального семестру</w:t>
            </w:r>
          </w:p>
          <w:p w:rsidR="006906B4" w:rsidRPr="00203607" w:rsidRDefault="00155EE4" w:rsidP="00155EE4">
            <w:pPr>
              <w:widowControl w:val="0"/>
              <w:jc w:val="center"/>
              <w:rPr>
                <w:rFonts w:ascii="Times New Roman" w:eastAsia="Times New Roman" w:hAnsi="Times New Roman" w:cs="Times New Roman"/>
                <w:sz w:val="24"/>
                <w:szCs w:val="24"/>
                <w:lang w:val="ru-RU"/>
              </w:rPr>
            </w:pPr>
            <w:r>
              <w:rPr>
                <w:rFonts w:ascii="Times New Roman" w:hAnsi="Times New Roman" w:cs="Times New Roman"/>
                <w:sz w:val="24"/>
                <w:szCs w:val="24"/>
              </w:rPr>
              <w:t>(</w:t>
            </w:r>
            <w:r w:rsidR="006906B4" w:rsidRPr="00203607">
              <w:rPr>
                <w:rFonts w:ascii="Times New Roman" w:hAnsi="Times New Roman" w:cs="Times New Roman"/>
                <w:sz w:val="24"/>
                <w:szCs w:val="24"/>
              </w:rPr>
              <w:t>другий періодичний контроль )</w:t>
            </w:r>
          </w:p>
        </w:tc>
      </w:tr>
      <w:tr w:rsidR="006906B4" w:rsidTr="00155EE4">
        <w:trPr>
          <w:trHeight w:val="907"/>
        </w:trPr>
        <w:tc>
          <w:tcPr>
            <w:tcW w:w="1271" w:type="dxa"/>
            <w:tcMar>
              <w:top w:w="100" w:type="dxa"/>
              <w:left w:w="100" w:type="dxa"/>
              <w:bottom w:w="100" w:type="dxa"/>
              <w:right w:w="100" w:type="dxa"/>
            </w:tcMar>
          </w:tcPr>
          <w:p w:rsidR="006906B4" w:rsidRDefault="006906B4" w:rsidP="00DB4B7D">
            <w:pPr>
              <w:widowControl w:val="0"/>
              <w:jc w:val="center"/>
              <w:rPr>
                <w:rFonts w:ascii="Times New Roman" w:eastAsia="Times New Roman" w:hAnsi="Times New Roman" w:cs="Times New Roman"/>
                <w:sz w:val="24"/>
                <w:szCs w:val="24"/>
              </w:rPr>
            </w:pPr>
          </w:p>
          <w:p w:rsidR="006A39E0" w:rsidRPr="00203607" w:rsidRDefault="005660FE" w:rsidP="00DB4B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260" w:type="dxa"/>
            <w:tcMar>
              <w:top w:w="100" w:type="dxa"/>
              <w:left w:w="100" w:type="dxa"/>
              <w:bottom w:w="100" w:type="dxa"/>
              <w:right w:w="100" w:type="dxa"/>
            </w:tcMar>
          </w:tcPr>
          <w:p w:rsidR="006906B4" w:rsidRPr="00203607" w:rsidRDefault="005660FE" w:rsidP="00155EE4">
            <w:pPr>
              <w:widowControl w:val="0"/>
              <w:rPr>
                <w:rFonts w:ascii="Times New Roman" w:hAnsi="Times New Roman" w:cs="Times New Roman"/>
                <w:sz w:val="24"/>
                <w:szCs w:val="24"/>
              </w:rPr>
            </w:pPr>
            <w:r w:rsidRPr="005660FE">
              <w:rPr>
                <w:rFonts w:ascii="Times New Roman" w:hAnsi="Times New Roman" w:cs="Times New Roman"/>
                <w:sz w:val="24"/>
                <w:szCs w:val="24"/>
              </w:rPr>
              <w:t>Тема 10. Міжнародний фінансовий менеджмент</w:t>
            </w:r>
          </w:p>
        </w:tc>
        <w:tc>
          <w:tcPr>
            <w:tcW w:w="3544" w:type="dxa"/>
            <w:tcMar>
              <w:top w:w="100" w:type="dxa"/>
              <w:left w:w="100" w:type="dxa"/>
              <w:bottom w:w="100" w:type="dxa"/>
              <w:right w:w="100" w:type="dxa"/>
            </w:tcMar>
          </w:tcPr>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w:t>
            </w:r>
            <w:r w:rsidR="001B35EF" w:rsidRPr="001B35EF">
              <w:rPr>
                <w:rFonts w:ascii="Times New Roman" w:eastAsia="Times New Roman" w:hAnsi="Times New Roman" w:cs="Times New Roman"/>
                <w:color w:val="000000"/>
                <w:sz w:val="24"/>
                <w:szCs w:val="24"/>
              </w:rPr>
              <w:t>4 год.)</w:t>
            </w:r>
          </w:p>
          <w:p w:rsidR="001B35EF" w:rsidRPr="001B35EF" w:rsidRDefault="00AD263A" w:rsidP="00DB4B7D">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w:t>
            </w:r>
            <w:r w:rsidR="001B35EF" w:rsidRPr="001B35EF">
              <w:rPr>
                <w:rFonts w:ascii="Times New Roman" w:eastAsia="Times New Roman" w:hAnsi="Times New Roman" w:cs="Times New Roman"/>
                <w:color w:val="000000"/>
                <w:sz w:val="24"/>
                <w:szCs w:val="24"/>
              </w:rPr>
              <w:t xml:space="preserve"> год.) </w:t>
            </w:r>
          </w:p>
          <w:p w:rsidR="006906B4" w:rsidRPr="00203607" w:rsidRDefault="00AD263A" w:rsidP="00AD263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(6</w:t>
            </w:r>
            <w:r w:rsidR="001B35EF" w:rsidRPr="001B35EF">
              <w:rPr>
                <w:rFonts w:ascii="Times New Roman" w:eastAsia="Times New Roman" w:hAnsi="Times New Roman" w:cs="Times New Roman"/>
                <w:color w:val="000000"/>
                <w:sz w:val="24"/>
                <w:szCs w:val="24"/>
              </w:rPr>
              <w:t xml:space="preserve"> год.)</w:t>
            </w:r>
          </w:p>
        </w:tc>
        <w:tc>
          <w:tcPr>
            <w:tcW w:w="1417" w:type="dxa"/>
            <w:tcMar>
              <w:top w:w="100" w:type="dxa"/>
              <w:left w:w="100" w:type="dxa"/>
              <w:bottom w:w="100" w:type="dxa"/>
              <w:right w:w="100" w:type="dxa"/>
            </w:tcMar>
          </w:tcPr>
          <w:p w:rsidR="006906B4" w:rsidRPr="00203607" w:rsidRDefault="00155EE4" w:rsidP="00C3633F">
            <w:pPr>
              <w:widowControl w:val="0"/>
              <w:jc w:val="center"/>
              <w:rPr>
                <w:rFonts w:ascii="Times New Roman" w:eastAsia="Times New Roman" w:hAnsi="Times New Roman" w:cs="Times New Roman"/>
                <w:color w:val="000000"/>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6906B4" w:rsidRPr="00203607" w:rsidRDefault="00155EE4" w:rsidP="00DB4B7D">
            <w:pPr>
              <w:widowControl w:val="0"/>
              <w:jc w:val="center"/>
              <w:rPr>
                <w:rFonts w:ascii="Times New Roman" w:eastAsia="Times New Roman" w:hAnsi="Times New Roman" w:cs="Times New Roman"/>
                <w:sz w:val="24"/>
                <w:szCs w:val="24"/>
                <w:lang w:val="ru-RU"/>
              </w:rPr>
            </w:pPr>
            <w:r w:rsidRPr="00D5187A">
              <w:rPr>
                <w:rFonts w:ascii="Times New Roman" w:eastAsia="Times New Roman" w:hAnsi="Times New Roman" w:cs="Times New Roman"/>
                <w:sz w:val="24"/>
                <w:szCs w:val="24"/>
              </w:rPr>
              <w:t>Обговорення теми. Виконання практичних завдань</w:t>
            </w:r>
          </w:p>
        </w:tc>
        <w:tc>
          <w:tcPr>
            <w:tcW w:w="992" w:type="dxa"/>
            <w:tcMar>
              <w:top w:w="100" w:type="dxa"/>
              <w:left w:w="100" w:type="dxa"/>
              <w:bottom w:w="100" w:type="dxa"/>
              <w:right w:w="100" w:type="dxa"/>
            </w:tcMar>
          </w:tcPr>
          <w:p w:rsidR="006906B4" w:rsidRPr="00203607" w:rsidRDefault="00D5187A" w:rsidP="00D5187A">
            <w:pPr>
              <w:pStyle w:val="2"/>
              <w:keepNext w:val="0"/>
              <w:keepLines w:val="0"/>
              <w:widowControl w:val="0"/>
              <w:tabs>
                <w:tab w:val="left" w:pos="42"/>
                <w:tab w:val="left" w:pos="255"/>
              </w:tabs>
              <w:autoSpaceDE w:val="0"/>
              <w:autoSpaceDN w:val="0"/>
              <w:spacing w:before="0"/>
              <w:jc w:val="center"/>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5</w:t>
            </w:r>
          </w:p>
        </w:tc>
        <w:tc>
          <w:tcPr>
            <w:tcW w:w="2835" w:type="dxa"/>
            <w:tcMar>
              <w:top w:w="100" w:type="dxa"/>
              <w:left w:w="100" w:type="dxa"/>
              <w:bottom w:w="100" w:type="dxa"/>
              <w:right w:w="100" w:type="dxa"/>
            </w:tcMar>
          </w:tcPr>
          <w:p w:rsidR="006906B4" w:rsidRPr="00203607" w:rsidRDefault="006906B4" w:rsidP="00155EE4">
            <w:pPr>
              <w:widowControl w:val="0"/>
              <w:jc w:val="center"/>
              <w:rPr>
                <w:rFonts w:ascii="Times New Roman" w:hAnsi="Times New Roman" w:cs="Times New Roman"/>
                <w:sz w:val="24"/>
                <w:szCs w:val="24"/>
              </w:rPr>
            </w:pPr>
            <w:r w:rsidRPr="00203607">
              <w:rPr>
                <w:rFonts w:ascii="Times New Roman" w:hAnsi="Times New Roman" w:cs="Times New Roman"/>
                <w:sz w:val="24"/>
                <w:szCs w:val="24"/>
              </w:rPr>
              <w:t>Впродовж першого навчального семестру</w:t>
            </w:r>
          </w:p>
          <w:p w:rsidR="006906B4" w:rsidRPr="00203607" w:rsidRDefault="00155EE4" w:rsidP="00155EE4">
            <w:pPr>
              <w:widowControl w:val="0"/>
              <w:jc w:val="center"/>
              <w:rPr>
                <w:rFonts w:ascii="Times New Roman" w:hAnsi="Times New Roman" w:cs="Times New Roman"/>
                <w:sz w:val="24"/>
                <w:szCs w:val="24"/>
              </w:rPr>
            </w:pPr>
            <w:r>
              <w:rPr>
                <w:rFonts w:ascii="Times New Roman" w:hAnsi="Times New Roman" w:cs="Times New Roman"/>
                <w:sz w:val="24"/>
                <w:szCs w:val="24"/>
              </w:rPr>
              <w:t>(другий періодичний контроль</w:t>
            </w:r>
            <w:r w:rsidR="006906B4" w:rsidRPr="00203607">
              <w:rPr>
                <w:rFonts w:ascii="Times New Roman" w:hAnsi="Times New Roman" w:cs="Times New Roman"/>
                <w:sz w:val="24"/>
                <w:szCs w:val="24"/>
              </w:rPr>
              <w:t>)</w:t>
            </w:r>
          </w:p>
        </w:tc>
      </w:tr>
    </w:tbl>
    <w:p w:rsidR="00AD263A" w:rsidRDefault="00AD263A" w:rsidP="006906B4">
      <w:pPr>
        <w:spacing w:after="160" w:line="360" w:lineRule="auto"/>
        <w:jc w:val="center"/>
        <w:rPr>
          <w:rFonts w:ascii="Times New Roman" w:eastAsia="Times New Roman" w:hAnsi="Times New Roman" w:cs="Times New Roman"/>
          <w:b/>
          <w:color w:val="000000"/>
          <w:sz w:val="28"/>
          <w:szCs w:val="28"/>
        </w:rPr>
      </w:pPr>
    </w:p>
    <w:p w:rsidR="00977313" w:rsidRDefault="00977313" w:rsidP="006906B4">
      <w:pPr>
        <w:spacing w:after="160" w:line="360" w:lineRule="auto"/>
        <w:jc w:val="center"/>
        <w:rPr>
          <w:rFonts w:ascii="Times New Roman" w:eastAsia="Times New Roman" w:hAnsi="Times New Roman" w:cs="Times New Roman"/>
          <w:b/>
          <w:color w:val="000000"/>
          <w:sz w:val="28"/>
          <w:szCs w:val="28"/>
        </w:rPr>
      </w:pPr>
      <w:r w:rsidRPr="00977313">
        <w:rPr>
          <w:rFonts w:ascii="Times New Roman" w:eastAsia="Times New Roman" w:hAnsi="Times New Roman" w:cs="Times New Roman"/>
          <w:b/>
          <w:color w:val="000000"/>
          <w:sz w:val="28"/>
          <w:szCs w:val="28"/>
        </w:rPr>
        <w:t>7.2 СХЕМА КУРСУ (ЛЕКЦІЙНИЙ БЛОК)</w:t>
      </w:r>
    </w:p>
    <w:tbl>
      <w:tblPr>
        <w:tblW w:w="14885" w:type="dxa"/>
        <w:tblInd w:w="-176" w:type="dxa"/>
        <w:tblLayout w:type="fixed"/>
        <w:tblLook w:val="04A0" w:firstRow="1" w:lastRow="0" w:firstColumn="1" w:lastColumn="0" w:noHBand="0" w:noVBand="1"/>
      </w:tblPr>
      <w:tblGrid>
        <w:gridCol w:w="3554"/>
        <w:gridCol w:w="11331"/>
      </w:tblGrid>
      <w:tr w:rsidR="00977313" w:rsidRPr="00BA7A5A" w:rsidTr="00155EE4">
        <w:trPr>
          <w:trHeight w:val="452"/>
        </w:trPr>
        <w:tc>
          <w:tcPr>
            <w:tcW w:w="3554" w:type="dxa"/>
            <w:tcBorders>
              <w:top w:val="single" w:sz="4" w:space="0" w:color="000000"/>
              <w:left w:val="single" w:sz="4" w:space="0" w:color="000000"/>
              <w:bottom w:val="single" w:sz="4" w:space="0" w:color="000000"/>
              <w:right w:val="nil"/>
            </w:tcBorders>
            <w:hideMark/>
          </w:tcPr>
          <w:p w:rsidR="00977313" w:rsidRPr="00BA7A5A" w:rsidRDefault="00977313" w:rsidP="00DB4B7D">
            <w:pPr>
              <w:widowControl w:val="0"/>
              <w:snapToGrid w:val="0"/>
              <w:rPr>
                <w:rFonts w:ascii="Times New Roman" w:hAnsi="Times New Roman" w:cs="Times New Roman"/>
                <w:sz w:val="24"/>
                <w:szCs w:val="24"/>
              </w:rPr>
            </w:pPr>
            <w:r w:rsidRPr="00BA7A5A">
              <w:rPr>
                <w:rFonts w:ascii="Times New Roman" w:hAnsi="Times New Roman" w:cs="Times New Roman"/>
                <w:sz w:val="28"/>
                <w:szCs w:val="28"/>
              </w:rPr>
              <w:t>Назва теми</w:t>
            </w:r>
          </w:p>
        </w:tc>
        <w:tc>
          <w:tcPr>
            <w:tcW w:w="11331" w:type="dxa"/>
            <w:tcBorders>
              <w:top w:val="single" w:sz="4" w:space="0" w:color="000000"/>
              <w:left w:val="single" w:sz="4" w:space="0" w:color="000000"/>
              <w:bottom w:val="single" w:sz="4" w:space="0" w:color="000000"/>
              <w:right w:val="single" w:sz="4" w:space="0" w:color="000000"/>
            </w:tcBorders>
            <w:hideMark/>
          </w:tcPr>
          <w:p w:rsidR="00977313" w:rsidRPr="00BA7A5A" w:rsidRDefault="00977313" w:rsidP="00DB4B7D">
            <w:pPr>
              <w:widowControl w:val="0"/>
              <w:rPr>
                <w:rFonts w:ascii="Times New Roman" w:hAnsi="Times New Roman" w:cs="Times New Roman"/>
                <w:sz w:val="24"/>
                <w:szCs w:val="24"/>
              </w:rPr>
            </w:pPr>
            <w:r>
              <w:rPr>
                <w:rFonts w:ascii="Times New Roman" w:hAnsi="Times New Roman" w:cs="Times New Roman"/>
                <w:sz w:val="24"/>
                <w:szCs w:val="24"/>
              </w:rPr>
              <w:t xml:space="preserve">Зміст лекції </w:t>
            </w:r>
          </w:p>
        </w:tc>
      </w:tr>
      <w:tr w:rsidR="001B35EF" w:rsidRPr="00BA7A5A" w:rsidTr="00155EE4">
        <w:trPr>
          <w:trHeight w:val="452"/>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shd w:val="clear" w:color="auto" w:fill="FFFFFF"/>
              <w:tabs>
                <w:tab w:val="left" w:pos="176"/>
              </w:tabs>
              <w:jc w:val="both"/>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1. Загальна характеристика міжнародного бізнесу.</w:t>
            </w:r>
          </w:p>
        </w:tc>
        <w:tc>
          <w:tcPr>
            <w:tcW w:w="11331" w:type="dxa"/>
            <w:tcBorders>
              <w:top w:val="single" w:sz="4" w:space="0" w:color="000000"/>
              <w:left w:val="single" w:sz="4" w:space="0" w:color="000000"/>
              <w:bottom w:val="single" w:sz="4" w:space="0" w:color="000000"/>
              <w:right w:val="single" w:sz="4" w:space="0" w:color="000000"/>
            </w:tcBorders>
          </w:tcPr>
          <w:p w:rsidR="001B35EF" w:rsidRDefault="001B35EF" w:rsidP="0022078D">
            <w:pPr>
              <w:pStyle w:val="a6"/>
              <w:numPr>
                <w:ilvl w:val="0"/>
                <w:numId w:val="13"/>
              </w:numPr>
              <w:tabs>
                <w:tab w:val="left" w:pos="34"/>
                <w:tab w:val="left" w:pos="317"/>
                <w:tab w:val="left" w:pos="546"/>
              </w:tabs>
              <w:ind w:left="34" w:firstLine="0"/>
              <w:rPr>
                <w:rFonts w:ascii="Times New Roman" w:eastAsia="Times New Roman" w:hAnsi="Times New Roman" w:cs="Times New Roman"/>
                <w:sz w:val="24"/>
                <w:szCs w:val="24"/>
                <w:lang w:eastAsia="ru-RU"/>
              </w:rPr>
            </w:pPr>
            <w:r w:rsidRPr="001B35EF">
              <w:rPr>
                <w:rFonts w:ascii="Times New Roman" w:eastAsia="Times New Roman" w:hAnsi="Times New Roman" w:cs="Times New Roman"/>
                <w:sz w:val="24"/>
                <w:szCs w:val="24"/>
                <w:lang w:eastAsia="ru-RU"/>
              </w:rPr>
              <w:t>Міжнародний бізнес: визначення та характеристика</w:t>
            </w:r>
          </w:p>
          <w:p w:rsidR="001B35EF" w:rsidRDefault="001B35EF" w:rsidP="0022078D">
            <w:pPr>
              <w:pStyle w:val="a6"/>
              <w:numPr>
                <w:ilvl w:val="0"/>
                <w:numId w:val="13"/>
              </w:numPr>
              <w:tabs>
                <w:tab w:val="left" w:pos="34"/>
                <w:tab w:val="left" w:pos="317"/>
                <w:tab w:val="left" w:pos="546"/>
              </w:tabs>
              <w:ind w:left="34" w:firstLine="0"/>
              <w:rPr>
                <w:rFonts w:ascii="Times New Roman" w:eastAsia="Times New Roman" w:hAnsi="Times New Roman" w:cs="Times New Roman"/>
                <w:sz w:val="24"/>
                <w:szCs w:val="24"/>
                <w:lang w:eastAsia="ru-RU"/>
              </w:rPr>
            </w:pPr>
            <w:r w:rsidRPr="001B35EF">
              <w:rPr>
                <w:rFonts w:ascii="Times New Roman" w:eastAsia="Times New Roman" w:hAnsi="Times New Roman" w:cs="Times New Roman"/>
                <w:sz w:val="24"/>
                <w:szCs w:val="24"/>
                <w:lang w:eastAsia="ru-RU"/>
              </w:rPr>
              <w:t>Основні етапи розвитку міжнародного бізнесу</w:t>
            </w:r>
          </w:p>
          <w:p w:rsidR="001B35EF" w:rsidRPr="001B35EF" w:rsidRDefault="001B35EF" w:rsidP="0022078D">
            <w:pPr>
              <w:pStyle w:val="a6"/>
              <w:numPr>
                <w:ilvl w:val="0"/>
                <w:numId w:val="13"/>
              </w:numPr>
              <w:tabs>
                <w:tab w:val="left" w:pos="34"/>
                <w:tab w:val="left" w:pos="317"/>
                <w:tab w:val="left" w:pos="546"/>
              </w:tabs>
              <w:ind w:left="34" w:firstLine="0"/>
              <w:rPr>
                <w:rFonts w:ascii="Times New Roman" w:eastAsia="Times New Roman" w:hAnsi="Times New Roman" w:cs="Times New Roman"/>
                <w:sz w:val="24"/>
                <w:szCs w:val="24"/>
                <w:lang w:eastAsia="ru-RU"/>
              </w:rPr>
            </w:pPr>
            <w:r w:rsidRPr="001B35EF">
              <w:rPr>
                <w:rFonts w:ascii="Times New Roman" w:eastAsia="Times New Roman" w:hAnsi="Times New Roman" w:cs="Times New Roman"/>
                <w:sz w:val="24"/>
                <w:szCs w:val="24"/>
                <w:lang w:eastAsia="ru-RU"/>
              </w:rPr>
              <w:t>Різновиди та суб’єкти міжнародного бізнесу</w:t>
            </w:r>
          </w:p>
        </w:tc>
      </w:tr>
      <w:tr w:rsidR="001B35EF" w:rsidRPr="00BA7A5A" w:rsidTr="00155EE4">
        <w:trPr>
          <w:trHeight w:val="452"/>
        </w:trPr>
        <w:tc>
          <w:tcPr>
            <w:tcW w:w="3554" w:type="dxa"/>
            <w:tcBorders>
              <w:top w:val="single" w:sz="4" w:space="0" w:color="000000"/>
              <w:left w:val="single" w:sz="4" w:space="0" w:color="000000"/>
              <w:bottom w:val="single" w:sz="4" w:space="0" w:color="000000"/>
              <w:right w:val="nil"/>
            </w:tcBorders>
          </w:tcPr>
          <w:p w:rsidR="001B35EF" w:rsidRPr="005660FE" w:rsidRDefault="001B35EF" w:rsidP="00DB4B7D">
            <w:pPr>
              <w:jc w:val="both"/>
              <w:rPr>
                <w:rFonts w:ascii="Times New Roman" w:hAnsi="Times New Roman" w:cs="Times New Roman"/>
                <w:sz w:val="24"/>
                <w:szCs w:val="24"/>
                <w:lang w:eastAsia="ru-RU"/>
              </w:rPr>
            </w:pPr>
            <w:r w:rsidRPr="005660FE">
              <w:rPr>
                <w:rFonts w:ascii="Times New Roman" w:hAnsi="Times New Roman" w:cs="Times New Roman"/>
                <w:sz w:val="24"/>
                <w:szCs w:val="24"/>
                <w:lang w:eastAsia="ru-RU"/>
              </w:rPr>
              <w:t>Тема 2. Теорії міжнародної торгівлі та міжнародного інвестування</w:t>
            </w:r>
          </w:p>
          <w:p w:rsidR="001B35EF" w:rsidRPr="00203607" w:rsidRDefault="001B35EF" w:rsidP="00DB4B7D">
            <w:pPr>
              <w:jc w:val="both"/>
              <w:rPr>
                <w:rFonts w:ascii="Times New Roman" w:eastAsia="Times New Roman" w:hAnsi="Times New Roman" w:cs="Times New Roman"/>
                <w:sz w:val="24"/>
                <w:szCs w:val="24"/>
                <w:lang w:eastAsia="ru-RU"/>
              </w:rPr>
            </w:pPr>
          </w:p>
        </w:tc>
        <w:tc>
          <w:tcPr>
            <w:tcW w:w="11331" w:type="dxa"/>
            <w:tcBorders>
              <w:top w:val="single" w:sz="4" w:space="0" w:color="000000"/>
              <w:left w:val="single" w:sz="4" w:space="0" w:color="000000"/>
              <w:bottom w:val="single" w:sz="4" w:space="0" w:color="000000"/>
              <w:right w:val="single" w:sz="4" w:space="0" w:color="000000"/>
            </w:tcBorders>
          </w:tcPr>
          <w:p w:rsidR="001B35EF" w:rsidRDefault="001B35EF" w:rsidP="0022078D">
            <w:pPr>
              <w:pStyle w:val="a6"/>
              <w:widowControl w:val="0"/>
              <w:numPr>
                <w:ilvl w:val="0"/>
                <w:numId w:val="3"/>
              </w:numPr>
              <w:tabs>
                <w:tab w:val="left" w:pos="34"/>
                <w:tab w:val="left" w:pos="317"/>
                <w:tab w:val="left" w:pos="546"/>
                <w:tab w:val="left" w:pos="677"/>
              </w:tabs>
              <w:autoSpaceDE w:val="0"/>
              <w:autoSpaceDN w:val="0"/>
              <w:ind w:left="34" w:firstLine="0"/>
              <w:jc w:val="both"/>
              <w:rPr>
                <w:rFonts w:ascii="Times New Roman" w:hAnsi="Times New Roman" w:cs="Times New Roman"/>
                <w:sz w:val="24"/>
                <w:szCs w:val="24"/>
                <w:lang w:val="ru-RU"/>
              </w:rPr>
            </w:pPr>
            <w:r>
              <w:rPr>
                <w:rFonts w:ascii="Times New Roman" w:hAnsi="Times New Roman"/>
                <w:sz w:val="24"/>
                <w:szCs w:val="24"/>
              </w:rPr>
              <w:t>Класичні теорії міжнародної</w:t>
            </w:r>
            <w:r>
              <w:rPr>
                <w:rFonts w:ascii="Times New Roman" w:hAnsi="Times New Roman"/>
                <w:spacing w:val="-4"/>
                <w:sz w:val="24"/>
                <w:szCs w:val="24"/>
              </w:rPr>
              <w:t xml:space="preserve"> </w:t>
            </w:r>
            <w:r>
              <w:rPr>
                <w:rFonts w:ascii="Times New Roman" w:hAnsi="Times New Roman"/>
                <w:sz w:val="24"/>
                <w:szCs w:val="24"/>
              </w:rPr>
              <w:t>торгівлі</w:t>
            </w:r>
          </w:p>
          <w:p w:rsidR="001B35EF" w:rsidRDefault="001B35EF" w:rsidP="0022078D">
            <w:pPr>
              <w:pStyle w:val="a6"/>
              <w:widowControl w:val="0"/>
              <w:numPr>
                <w:ilvl w:val="0"/>
                <w:numId w:val="3"/>
              </w:numPr>
              <w:tabs>
                <w:tab w:val="left" w:pos="34"/>
                <w:tab w:val="left" w:pos="317"/>
                <w:tab w:val="left" w:pos="546"/>
                <w:tab w:val="left" w:pos="677"/>
              </w:tabs>
              <w:autoSpaceDE w:val="0"/>
              <w:autoSpaceDN w:val="0"/>
              <w:ind w:left="34" w:firstLine="0"/>
              <w:jc w:val="both"/>
              <w:rPr>
                <w:rFonts w:ascii="Times New Roman" w:hAnsi="Times New Roman"/>
                <w:sz w:val="24"/>
                <w:szCs w:val="24"/>
              </w:rPr>
            </w:pPr>
            <w:r>
              <w:rPr>
                <w:rFonts w:ascii="Times New Roman" w:hAnsi="Times New Roman"/>
                <w:sz w:val="24"/>
                <w:szCs w:val="24"/>
              </w:rPr>
              <w:t>Сучасні теорії торгівлі, що базуються на характеристиках компанії</w:t>
            </w:r>
          </w:p>
          <w:p w:rsidR="001B35EF" w:rsidRPr="001B35EF" w:rsidRDefault="001B35EF" w:rsidP="0022078D">
            <w:pPr>
              <w:pStyle w:val="a6"/>
              <w:widowControl w:val="0"/>
              <w:numPr>
                <w:ilvl w:val="0"/>
                <w:numId w:val="3"/>
              </w:numPr>
              <w:tabs>
                <w:tab w:val="left" w:pos="34"/>
                <w:tab w:val="left" w:pos="317"/>
                <w:tab w:val="left" w:pos="546"/>
                <w:tab w:val="left" w:pos="677"/>
              </w:tabs>
              <w:autoSpaceDE w:val="0"/>
              <w:autoSpaceDN w:val="0"/>
              <w:ind w:left="34" w:firstLine="0"/>
              <w:jc w:val="both"/>
              <w:rPr>
                <w:rFonts w:ascii="Times New Roman" w:hAnsi="Times New Roman"/>
                <w:sz w:val="24"/>
                <w:szCs w:val="24"/>
              </w:rPr>
            </w:pPr>
            <w:r>
              <w:rPr>
                <w:rFonts w:ascii="Times New Roman" w:hAnsi="Times New Roman"/>
                <w:sz w:val="24"/>
                <w:szCs w:val="24"/>
              </w:rPr>
              <w:t>Міжнародна інвестиційна діяльність. Теорії міжнародного інвестування. Фактори, що впливають на прямі іноземні</w:t>
            </w:r>
            <w:r>
              <w:rPr>
                <w:rFonts w:ascii="Times New Roman" w:hAnsi="Times New Roman"/>
                <w:spacing w:val="-26"/>
                <w:sz w:val="24"/>
                <w:szCs w:val="24"/>
              </w:rPr>
              <w:t xml:space="preserve"> </w:t>
            </w:r>
            <w:r>
              <w:rPr>
                <w:rFonts w:ascii="Times New Roman" w:hAnsi="Times New Roman"/>
                <w:sz w:val="24"/>
                <w:szCs w:val="24"/>
              </w:rPr>
              <w:t>інвестиції</w:t>
            </w:r>
          </w:p>
        </w:tc>
      </w:tr>
      <w:tr w:rsidR="001B35EF" w:rsidRPr="00BA7A5A" w:rsidTr="00155EE4">
        <w:trPr>
          <w:trHeight w:val="452"/>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widowControl w:val="0"/>
              <w:tabs>
                <w:tab w:val="left" w:pos="262"/>
                <w:tab w:val="left" w:pos="404"/>
              </w:tabs>
              <w:autoSpaceDE w:val="0"/>
              <w:autoSpaceDN w:val="0"/>
              <w:adjustRightInd w:val="0"/>
              <w:jc w:val="both"/>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3. Процеси глобалізації та їх вплив на розвиток міжнародного бізнесу</w:t>
            </w:r>
          </w:p>
        </w:tc>
        <w:tc>
          <w:tcPr>
            <w:tcW w:w="11331" w:type="dxa"/>
            <w:tcBorders>
              <w:top w:val="single" w:sz="4" w:space="0" w:color="000000"/>
              <w:left w:val="single" w:sz="4" w:space="0" w:color="000000"/>
              <w:bottom w:val="single" w:sz="4" w:space="0" w:color="000000"/>
              <w:right w:val="single" w:sz="4" w:space="0" w:color="000000"/>
            </w:tcBorders>
          </w:tcPr>
          <w:p w:rsidR="001B35EF" w:rsidRDefault="001B35EF" w:rsidP="0022078D">
            <w:pPr>
              <w:pStyle w:val="a6"/>
              <w:widowControl w:val="0"/>
              <w:numPr>
                <w:ilvl w:val="0"/>
                <w:numId w:val="4"/>
              </w:numPr>
              <w:tabs>
                <w:tab w:val="left" w:pos="34"/>
                <w:tab w:val="left" w:pos="317"/>
                <w:tab w:val="left" w:pos="546"/>
                <w:tab w:val="left" w:pos="677"/>
              </w:tabs>
              <w:autoSpaceDE w:val="0"/>
              <w:autoSpaceDN w:val="0"/>
              <w:ind w:left="34" w:firstLine="0"/>
              <w:rPr>
                <w:rFonts w:ascii="Times New Roman" w:hAnsi="Times New Roman" w:cs="Times New Roman"/>
                <w:sz w:val="24"/>
                <w:szCs w:val="24"/>
                <w:lang w:val="ru-RU"/>
              </w:rPr>
            </w:pPr>
            <w:r>
              <w:rPr>
                <w:rFonts w:ascii="Times New Roman" w:hAnsi="Times New Roman"/>
                <w:spacing w:val="-6"/>
                <w:sz w:val="24"/>
                <w:szCs w:val="24"/>
              </w:rPr>
              <w:t xml:space="preserve">Глобалізація: сутність, значення, передумови </w:t>
            </w:r>
            <w:r>
              <w:rPr>
                <w:rFonts w:ascii="Times New Roman" w:hAnsi="Times New Roman"/>
                <w:sz w:val="24"/>
                <w:szCs w:val="24"/>
              </w:rPr>
              <w:t>та</w:t>
            </w:r>
            <w:r>
              <w:rPr>
                <w:rFonts w:ascii="Times New Roman" w:hAnsi="Times New Roman"/>
                <w:spacing w:val="-35"/>
                <w:sz w:val="24"/>
                <w:szCs w:val="24"/>
              </w:rPr>
              <w:t xml:space="preserve"> </w:t>
            </w:r>
            <w:r>
              <w:rPr>
                <w:rFonts w:ascii="Times New Roman" w:hAnsi="Times New Roman"/>
                <w:spacing w:val="-6"/>
                <w:sz w:val="24"/>
                <w:szCs w:val="24"/>
              </w:rPr>
              <w:t>наслідки</w:t>
            </w:r>
          </w:p>
          <w:p w:rsidR="001B35EF" w:rsidRDefault="001B35EF" w:rsidP="0022078D">
            <w:pPr>
              <w:pStyle w:val="a6"/>
              <w:widowControl w:val="0"/>
              <w:numPr>
                <w:ilvl w:val="0"/>
                <w:numId w:val="4"/>
              </w:numPr>
              <w:tabs>
                <w:tab w:val="left" w:pos="34"/>
                <w:tab w:val="left" w:pos="317"/>
                <w:tab w:val="left" w:pos="546"/>
                <w:tab w:val="left" w:pos="579"/>
              </w:tabs>
              <w:autoSpaceDE w:val="0"/>
              <w:autoSpaceDN w:val="0"/>
              <w:ind w:left="34" w:firstLine="0"/>
              <w:rPr>
                <w:rFonts w:ascii="Times New Roman" w:hAnsi="Times New Roman"/>
                <w:sz w:val="24"/>
                <w:szCs w:val="24"/>
              </w:rPr>
            </w:pPr>
            <w:r>
              <w:rPr>
                <w:rFonts w:ascii="Times New Roman" w:hAnsi="Times New Roman"/>
                <w:spacing w:val="-6"/>
                <w:sz w:val="24"/>
                <w:szCs w:val="24"/>
              </w:rPr>
              <w:t>Характеристика</w:t>
            </w:r>
            <w:r>
              <w:rPr>
                <w:rFonts w:ascii="Times New Roman" w:hAnsi="Times New Roman"/>
                <w:spacing w:val="-11"/>
                <w:sz w:val="24"/>
                <w:szCs w:val="24"/>
              </w:rPr>
              <w:t xml:space="preserve"> </w:t>
            </w:r>
            <w:r>
              <w:rPr>
                <w:rFonts w:ascii="Times New Roman" w:hAnsi="Times New Roman"/>
                <w:spacing w:val="-6"/>
                <w:sz w:val="24"/>
                <w:szCs w:val="24"/>
              </w:rPr>
              <w:t>основних</w:t>
            </w:r>
            <w:r>
              <w:rPr>
                <w:rFonts w:ascii="Times New Roman" w:hAnsi="Times New Roman"/>
                <w:spacing w:val="-10"/>
                <w:sz w:val="24"/>
                <w:szCs w:val="24"/>
              </w:rPr>
              <w:t xml:space="preserve"> </w:t>
            </w:r>
            <w:r>
              <w:rPr>
                <w:rFonts w:ascii="Times New Roman" w:hAnsi="Times New Roman"/>
                <w:spacing w:val="-6"/>
                <w:sz w:val="24"/>
                <w:szCs w:val="24"/>
              </w:rPr>
              <w:t>причин,</w:t>
            </w:r>
            <w:r>
              <w:rPr>
                <w:rFonts w:ascii="Times New Roman" w:hAnsi="Times New Roman"/>
                <w:spacing w:val="-11"/>
                <w:sz w:val="24"/>
                <w:szCs w:val="24"/>
              </w:rPr>
              <w:t xml:space="preserve"> </w:t>
            </w:r>
            <w:r>
              <w:rPr>
                <w:rFonts w:ascii="Times New Roman" w:hAnsi="Times New Roman"/>
                <w:spacing w:val="-4"/>
                <w:sz w:val="24"/>
                <w:szCs w:val="24"/>
              </w:rPr>
              <w:t>що</w:t>
            </w:r>
            <w:r>
              <w:rPr>
                <w:rFonts w:ascii="Times New Roman" w:hAnsi="Times New Roman"/>
                <w:spacing w:val="-7"/>
                <w:sz w:val="24"/>
                <w:szCs w:val="24"/>
              </w:rPr>
              <w:t xml:space="preserve"> </w:t>
            </w:r>
            <w:r>
              <w:rPr>
                <w:rFonts w:ascii="Times New Roman" w:hAnsi="Times New Roman"/>
                <w:spacing w:val="-5"/>
                <w:sz w:val="24"/>
                <w:szCs w:val="24"/>
              </w:rPr>
              <w:t>дають</w:t>
            </w:r>
            <w:r>
              <w:rPr>
                <w:rFonts w:ascii="Times New Roman" w:hAnsi="Times New Roman"/>
                <w:spacing w:val="-12"/>
                <w:sz w:val="24"/>
                <w:szCs w:val="24"/>
              </w:rPr>
              <w:t xml:space="preserve"> </w:t>
            </w:r>
            <w:r>
              <w:rPr>
                <w:rFonts w:ascii="Times New Roman" w:hAnsi="Times New Roman"/>
                <w:spacing w:val="-6"/>
                <w:sz w:val="24"/>
                <w:szCs w:val="24"/>
              </w:rPr>
              <w:t>імпульс</w:t>
            </w:r>
            <w:r>
              <w:rPr>
                <w:rFonts w:ascii="Times New Roman" w:hAnsi="Times New Roman"/>
                <w:spacing w:val="-11"/>
                <w:sz w:val="24"/>
                <w:szCs w:val="24"/>
              </w:rPr>
              <w:t xml:space="preserve"> </w:t>
            </w:r>
            <w:r>
              <w:rPr>
                <w:rFonts w:ascii="Times New Roman" w:hAnsi="Times New Roman"/>
                <w:spacing w:val="-6"/>
                <w:sz w:val="24"/>
                <w:szCs w:val="24"/>
              </w:rPr>
              <w:t>глобалізації,</w:t>
            </w:r>
            <w:r>
              <w:rPr>
                <w:rFonts w:ascii="Times New Roman" w:hAnsi="Times New Roman"/>
                <w:spacing w:val="-11"/>
                <w:sz w:val="24"/>
                <w:szCs w:val="24"/>
              </w:rPr>
              <w:t xml:space="preserve"> </w:t>
            </w:r>
            <w:r>
              <w:rPr>
                <w:rFonts w:ascii="Times New Roman" w:hAnsi="Times New Roman"/>
                <w:sz w:val="24"/>
                <w:szCs w:val="24"/>
              </w:rPr>
              <w:t xml:space="preserve">а </w:t>
            </w:r>
            <w:r>
              <w:rPr>
                <w:rFonts w:ascii="Times New Roman" w:hAnsi="Times New Roman"/>
                <w:spacing w:val="-5"/>
                <w:sz w:val="24"/>
                <w:szCs w:val="24"/>
              </w:rPr>
              <w:t xml:space="preserve">саме </w:t>
            </w:r>
            <w:r>
              <w:rPr>
                <w:rFonts w:ascii="Times New Roman" w:hAnsi="Times New Roman"/>
                <w:spacing w:val="-6"/>
                <w:sz w:val="24"/>
                <w:szCs w:val="24"/>
              </w:rPr>
              <w:t xml:space="preserve">зміна середовища міжнародного бізнесу </w:t>
            </w:r>
            <w:r>
              <w:rPr>
                <w:rFonts w:ascii="Times New Roman" w:hAnsi="Times New Roman"/>
                <w:sz w:val="24"/>
                <w:szCs w:val="24"/>
              </w:rPr>
              <w:t xml:space="preserve">та </w:t>
            </w:r>
            <w:r>
              <w:rPr>
                <w:rFonts w:ascii="Times New Roman" w:hAnsi="Times New Roman"/>
                <w:spacing w:val="-6"/>
                <w:sz w:val="24"/>
                <w:szCs w:val="24"/>
              </w:rPr>
              <w:t xml:space="preserve">стратегічні </w:t>
            </w:r>
            <w:r>
              <w:rPr>
                <w:rFonts w:ascii="Times New Roman" w:hAnsi="Times New Roman"/>
                <w:spacing w:val="-5"/>
                <w:sz w:val="24"/>
                <w:szCs w:val="24"/>
              </w:rPr>
              <w:t xml:space="preserve">потреби </w:t>
            </w:r>
            <w:r>
              <w:rPr>
                <w:rFonts w:ascii="Times New Roman" w:hAnsi="Times New Roman"/>
                <w:spacing w:val="-6"/>
                <w:sz w:val="24"/>
                <w:szCs w:val="24"/>
              </w:rPr>
              <w:t>компанії</w:t>
            </w:r>
          </w:p>
          <w:p w:rsidR="001B35EF" w:rsidRPr="001B35EF" w:rsidRDefault="001B35EF" w:rsidP="0022078D">
            <w:pPr>
              <w:pStyle w:val="a6"/>
              <w:widowControl w:val="0"/>
              <w:numPr>
                <w:ilvl w:val="0"/>
                <w:numId w:val="4"/>
              </w:numPr>
              <w:tabs>
                <w:tab w:val="left" w:pos="34"/>
                <w:tab w:val="left" w:pos="317"/>
                <w:tab w:val="left" w:pos="546"/>
                <w:tab w:val="left" w:pos="579"/>
              </w:tabs>
              <w:autoSpaceDE w:val="0"/>
              <w:autoSpaceDN w:val="0"/>
              <w:ind w:left="34" w:firstLine="0"/>
              <w:rPr>
                <w:rFonts w:ascii="Times New Roman" w:hAnsi="Times New Roman"/>
                <w:sz w:val="24"/>
                <w:szCs w:val="24"/>
              </w:rPr>
            </w:pPr>
            <w:r>
              <w:rPr>
                <w:rFonts w:ascii="Times New Roman" w:hAnsi="Times New Roman"/>
                <w:spacing w:val="-5"/>
                <w:sz w:val="24"/>
                <w:szCs w:val="24"/>
              </w:rPr>
              <w:t>Вплив</w:t>
            </w:r>
            <w:r>
              <w:rPr>
                <w:rFonts w:ascii="Times New Roman" w:hAnsi="Times New Roman"/>
                <w:spacing w:val="-13"/>
                <w:sz w:val="24"/>
                <w:szCs w:val="24"/>
              </w:rPr>
              <w:t xml:space="preserve"> </w:t>
            </w:r>
            <w:r>
              <w:rPr>
                <w:rFonts w:ascii="Times New Roman" w:hAnsi="Times New Roman"/>
                <w:spacing w:val="-6"/>
                <w:sz w:val="24"/>
                <w:szCs w:val="24"/>
              </w:rPr>
              <w:t>процесів</w:t>
            </w:r>
            <w:r>
              <w:rPr>
                <w:rFonts w:ascii="Times New Roman" w:hAnsi="Times New Roman"/>
                <w:spacing w:val="-15"/>
                <w:sz w:val="24"/>
                <w:szCs w:val="24"/>
              </w:rPr>
              <w:t xml:space="preserve"> </w:t>
            </w:r>
            <w:r>
              <w:rPr>
                <w:rFonts w:ascii="Times New Roman" w:hAnsi="Times New Roman"/>
                <w:spacing w:val="-6"/>
                <w:sz w:val="24"/>
                <w:szCs w:val="24"/>
              </w:rPr>
              <w:t>глобалізації</w:t>
            </w:r>
            <w:r>
              <w:rPr>
                <w:rFonts w:ascii="Times New Roman" w:hAnsi="Times New Roman"/>
                <w:spacing w:val="-10"/>
                <w:sz w:val="24"/>
                <w:szCs w:val="24"/>
              </w:rPr>
              <w:t xml:space="preserve"> </w:t>
            </w:r>
            <w:r>
              <w:rPr>
                <w:rFonts w:ascii="Times New Roman" w:hAnsi="Times New Roman"/>
                <w:spacing w:val="-4"/>
                <w:sz w:val="24"/>
                <w:szCs w:val="24"/>
              </w:rPr>
              <w:t>на</w:t>
            </w:r>
            <w:r>
              <w:rPr>
                <w:rFonts w:ascii="Times New Roman" w:hAnsi="Times New Roman"/>
                <w:spacing w:val="-11"/>
                <w:sz w:val="24"/>
                <w:szCs w:val="24"/>
              </w:rPr>
              <w:t xml:space="preserve"> </w:t>
            </w:r>
            <w:r>
              <w:rPr>
                <w:rFonts w:ascii="Times New Roman" w:hAnsi="Times New Roman"/>
                <w:spacing w:val="-6"/>
                <w:sz w:val="24"/>
                <w:szCs w:val="24"/>
              </w:rPr>
              <w:t>міжнародний</w:t>
            </w:r>
            <w:r>
              <w:rPr>
                <w:rFonts w:ascii="Times New Roman" w:hAnsi="Times New Roman"/>
                <w:spacing w:val="-12"/>
                <w:sz w:val="24"/>
                <w:szCs w:val="24"/>
              </w:rPr>
              <w:t xml:space="preserve"> </w:t>
            </w:r>
            <w:r>
              <w:rPr>
                <w:rFonts w:ascii="Times New Roman" w:hAnsi="Times New Roman"/>
                <w:spacing w:val="-5"/>
                <w:sz w:val="24"/>
                <w:szCs w:val="24"/>
              </w:rPr>
              <w:t>бізнес</w:t>
            </w:r>
            <w:r>
              <w:rPr>
                <w:rFonts w:ascii="Times New Roman" w:hAnsi="Times New Roman"/>
                <w:spacing w:val="-14"/>
                <w:sz w:val="24"/>
                <w:szCs w:val="24"/>
              </w:rPr>
              <w:t xml:space="preserve"> </w:t>
            </w:r>
            <w:r>
              <w:rPr>
                <w:rFonts w:ascii="Times New Roman" w:hAnsi="Times New Roman"/>
                <w:spacing w:val="-5"/>
                <w:sz w:val="24"/>
                <w:szCs w:val="24"/>
              </w:rPr>
              <w:t>(зміна</w:t>
            </w:r>
            <w:r>
              <w:rPr>
                <w:rFonts w:ascii="Times New Roman" w:hAnsi="Times New Roman"/>
                <w:spacing w:val="-13"/>
                <w:sz w:val="24"/>
                <w:szCs w:val="24"/>
              </w:rPr>
              <w:t xml:space="preserve"> </w:t>
            </w:r>
            <w:r>
              <w:rPr>
                <w:rFonts w:ascii="Times New Roman" w:hAnsi="Times New Roman"/>
                <w:spacing w:val="-5"/>
                <w:sz w:val="24"/>
                <w:szCs w:val="24"/>
              </w:rPr>
              <w:t>умов</w:t>
            </w:r>
            <w:r>
              <w:rPr>
                <w:rFonts w:ascii="Times New Roman" w:hAnsi="Times New Roman"/>
                <w:spacing w:val="-10"/>
                <w:sz w:val="24"/>
                <w:szCs w:val="24"/>
              </w:rPr>
              <w:t xml:space="preserve"> </w:t>
            </w:r>
            <w:r>
              <w:rPr>
                <w:rFonts w:ascii="Times New Roman" w:hAnsi="Times New Roman"/>
                <w:spacing w:val="-6"/>
                <w:sz w:val="24"/>
                <w:szCs w:val="24"/>
              </w:rPr>
              <w:t>ведення бізнесу).</w:t>
            </w:r>
          </w:p>
        </w:tc>
      </w:tr>
      <w:tr w:rsidR="001B35EF" w:rsidRPr="00BA7A5A" w:rsidTr="00155EE4">
        <w:trPr>
          <w:trHeight w:val="452"/>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tabs>
                <w:tab w:val="left" w:pos="552"/>
              </w:tabs>
              <w:jc w:val="both"/>
              <w:outlineLvl w:val="0"/>
              <w:rPr>
                <w:rFonts w:ascii="Times New Roman" w:eastAsia="Times New Roman" w:hAnsi="Times New Roman" w:cs="Times New Roman"/>
                <w:iCs/>
                <w:sz w:val="24"/>
                <w:szCs w:val="24"/>
                <w:lang w:eastAsia="ru-RU"/>
              </w:rPr>
            </w:pPr>
            <w:r w:rsidRPr="005660FE">
              <w:rPr>
                <w:rFonts w:ascii="Times New Roman" w:hAnsi="Times New Roman" w:cs="Times New Roman"/>
                <w:sz w:val="24"/>
                <w:szCs w:val="24"/>
              </w:rPr>
              <w:t>Тема 4. Світові ринки та центри ділової активності</w:t>
            </w:r>
          </w:p>
        </w:tc>
        <w:tc>
          <w:tcPr>
            <w:tcW w:w="11331" w:type="dxa"/>
            <w:tcBorders>
              <w:top w:val="single" w:sz="4" w:space="0" w:color="000000"/>
              <w:left w:val="single" w:sz="4" w:space="0" w:color="000000"/>
              <w:bottom w:val="single" w:sz="4" w:space="0" w:color="000000"/>
              <w:right w:val="single" w:sz="4" w:space="0" w:color="000000"/>
            </w:tcBorders>
          </w:tcPr>
          <w:p w:rsidR="001B35EF" w:rsidRDefault="001B35EF" w:rsidP="0022078D">
            <w:pPr>
              <w:pStyle w:val="a6"/>
              <w:widowControl w:val="0"/>
              <w:numPr>
                <w:ilvl w:val="0"/>
                <w:numId w:val="5"/>
              </w:numPr>
              <w:tabs>
                <w:tab w:val="left" w:pos="34"/>
                <w:tab w:val="left" w:pos="317"/>
                <w:tab w:val="left" w:pos="546"/>
                <w:tab w:val="left" w:pos="677"/>
              </w:tabs>
              <w:autoSpaceDE w:val="0"/>
              <w:autoSpaceDN w:val="0"/>
              <w:ind w:left="34" w:firstLine="0"/>
              <w:jc w:val="both"/>
              <w:rPr>
                <w:rFonts w:ascii="Times New Roman" w:hAnsi="Times New Roman" w:cs="Times New Roman"/>
                <w:sz w:val="24"/>
                <w:szCs w:val="24"/>
                <w:lang w:val="ru-RU"/>
              </w:rPr>
            </w:pPr>
            <w:r>
              <w:rPr>
                <w:rFonts w:ascii="Times New Roman" w:hAnsi="Times New Roman"/>
                <w:sz w:val="24"/>
                <w:szCs w:val="24"/>
              </w:rPr>
              <w:t>Характеристика ринку Північної Америки: США, Канада, Мексика, Гренландія, країни Центральної Америки та Карибського басейну</w:t>
            </w:r>
          </w:p>
          <w:p w:rsidR="001B35EF" w:rsidRDefault="001B35EF" w:rsidP="0022078D">
            <w:pPr>
              <w:pStyle w:val="a6"/>
              <w:widowControl w:val="0"/>
              <w:numPr>
                <w:ilvl w:val="0"/>
                <w:numId w:val="5"/>
              </w:numPr>
              <w:tabs>
                <w:tab w:val="left" w:pos="34"/>
                <w:tab w:val="left" w:pos="317"/>
                <w:tab w:val="left" w:pos="546"/>
                <w:tab w:val="left" w:pos="677"/>
              </w:tabs>
              <w:autoSpaceDE w:val="0"/>
              <w:autoSpaceDN w:val="0"/>
              <w:ind w:left="34" w:firstLine="0"/>
              <w:jc w:val="both"/>
              <w:rPr>
                <w:rFonts w:ascii="Times New Roman" w:hAnsi="Times New Roman"/>
                <w:sz w:val="24"/>
                <w:szCs w:val="24"/>
              </w:rPr>
            </w:pPr>
            <w:r>
              <w:rPr>
                <w:rFonts w:ascii="Times New Roman" w:hAnsi="Times New Roman"/>
                <w:sz w:val="24"/>
                <w:szCs w:val="24"/>
              </w:rPr>
              <w:t>Характеристика ринку країн Західної Європи. Ринки країн Східної та Центральної</w:t>
            </w:r>
            <w:r>
              <w:rPr>
                <w:rFonts w:ascii="Times New Roman" w:hAnsi="Times New Roman"/>
                <w:spacing w:val="-2"/>
                <w:sz w:val="24"/>
                <w:szCs w:val="24"/>
              </w:rPr>
              <w:t xml:space="preserve"> </w:t>
            </w:r>
            <w:r>
              <w:rPr>
                <w:rFonts w:ascii="Times New Roman" w:hAnsi="Times New Roman"/>
                <w:sz w:val="24"/>
                <w:szCs w:val="24"/>
              </w:rPr>
              <w:t>Європи</w:t>
            </w:r>
          </w:p>
          <w:p w:rsidR="001B35EF" w:rsidRDefault="001B35EF" w:rsidP="0022078D">
            <w:pPr>
              <w:pStyle w:val="a6"/>
              <w:widowControl w:val="0"/>
              <w:numPr>
                <w:ilvl w:val="0"/>
                <w:numId w:val="5"/>
              </w:numPr>
              <w:tabs>
                <w:tab w:val="left" w:pos="34"/>
                <w:tab w:val="left" w:pos="317"/>
                <w:tab w:val="left" w:pos="546"/>
                <w:tab w:val="left" w:pos="727"/>
              </w:tabs>
              <w:autoSpaceDE w:val="0"/>
              <w:autoSpaceDN w:val="0"/>
              <w:ind w:left="34" w:firstLine="0"/>
              <w:jc w:val="both"/>
              <w:rPr>
                <w:rFonts w:ascii="Times New Roman" w:hAnsi="Times New Roman"/>
                <w:sz w:val="24"/>
                <w:szCs w:val="24"/>
              </w:rPr>
            </w:pPr>
            <w:r>
              <w:rPr>
                <w:rFonts w:ascii="Times New Roman" w:hAnsi="Times New Roman"/>
                <w:sz w:val="24"/>
                <w:szCs w:val="24"/>
              </w:rPr>
              <w:t>Характеристика ринку країн</w:t>
            </w:r>
            <w:r>
              <w:rPr>
                <w:rFonts w:ascii="Times New Roman" w:hAnsi="Times New Roman"/>
                <w:spacing w:val="-2"/>
                <w:sz w:val="24"/>
                <w:szCs w:val="24"/>
              </w:rPr>
              <w:t xml:space="preserve"> </w:t>
            </w:r>
            <w:r>
              <w:rPr>
                <w:rFonts w:ascii="Times New Roman" w:hAnsi="Times New Roman"/>
                <w:sz w:val="24"/>
                <w:szCs w:val="24"/>
              </w:rPr>
              <w:t>Азії</w:t>
            </w:r>
          </w:p>
          <w:p w:rsidR="001B35EF" w:rsidRDefault="001B35EF" w:rsidP="0022078D">
            <w:pPr>
              <w:pStyle w:val="a6"/>
              <w:widowControl w:val="0"/>
              <w:numPr>
                <w:ilvl w:val="0"/>
                <w:numId w:val="5"/>
              </w:numPr>
              <w:tabs>
                <w:tab w:val="left" w:pos="34"/>
                <w:tab w:val="left" w:pos="317"/>
                <w:tab w:val="left" w:pos="546"/>
                <w:tab w:val="left" w:pos="677"/>
              </w:tabs>
              <w:autoSpaceDE w:val="0"/>
              <w:autoSpaceDN w:val="0"/>
              <w:ind w:left="34" w:firstLine="0"/>
              <w:jc w:val="both"/>
              <w:rPr>
                <w:rFonts w:ascii="Times New Roman" w:hAnsi="Times New Roman"/>
                <w:sz w:val="24"/>
                <w:szCs w:val="24"/>
              </w:rPr>
            </w:pPr>
            <w:r>
              <w:rPr>
                <w:rFonts w:ascii="Times New Roman" w:hAnsi="Times New Roman"/>
                <w:sz w:val="24"/>
                <w:szCs w:val="24"/>
              </w:rPr>
              <w:t>Характеристика ринку країн Африки та Близького Сходу</w:t>
            </w:r>
          </w:p>
          <w:p w:rsidR="001B35EF" w:rsidRPr="001B35EF" w:rsidRDefault="001B35EF" w:rsidP="0022078D">
            <w:pPr>
              <w:pStyle w:val="a6"/>
              <w:widowControl w:val="0"/>
              <w:numPr>
                <w:ilvl w:val="0"/>
                <w:numId w:val="5"/>
              </w:numPr>
              <w:tabs>
                <w:tab w:val="left" w:pos="34"/>
                <w:tab w:val="left" w:pos="317"/>
                <w:tab w:val="left" w:pos="546"/>
                <w:tab w:val="left" w:pos="677"/>
              </w:tabs>
              <w:autoSpaceDE w:val="0"/>
              <w:autoSpaceDN w:val="0"/>
              <w:ind w:left="34" w:firstLine="0"/>
              <w:jc w:val="both"/>
              <w:rPr>
                <w:rFonts w:ascii="Times New Roman" w:hAnsi="Times New Roman"/>
                <w:sz w:val="24"/>
                <w:szCs w:val="24"/>
              </w:rPr>
            </w:pPr>
            <w:r>
              <w:rPr>
                <w:rFonts w:ascii="Times New Roman" w:hAnsi="Times New Roman"/>
                <w:sz w:val="24"/>
                <w:szCs w:val="24"/>
              </w:rPr>
              <w:t>Характеристика ринку країн Південної</w:t>
            </w:r>
            <w:r>
              <w:rPr>
                <w:rFonts w:ascii="Times New Roman" w:hAnsi="Times New Roman"/>
                <w:spacing w:val="-4"/>
                <w:sz w:val="24"/>
                <w:szCs w:val="24"/>
              </w:rPr>
              <w:t xml:space="preserve"> </w:t>
            </w:r>
            <w:r>
              <w:rPr>
                <w:rFonts w:ascii="Times New Roman" w:hAnsi="Times New Roman"/>
                <w:sz w:val="24"/>
                <w:szCs w:val="24"/>
              </w:rPr>
              <w:t>Америки</w:t>
            </w:r>
          </w:p>
        </w:tc>
      </w:tr>
      <w:tr w:rsidR="001B35EF" w:rsidRPr="00BA7A5A" w:rsidTr="00155EE4">
        <w:trPr>
          <w:trHeight w:val="1181"/>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jc w:val="both"/>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t>Тема 5. Регулювання міжнародного бізнесу</w:t>
            </w:r>
          </w:p>
        </w:tc>
        <w:tc>
          <w:tcPr>
            <w:tcW w:w="11331" w:type="dxa"/>
            <w:tcBorders>
              <w:top w:val="single" w:sz="4" w:space="0" w:color="000000"/>
              <w:left w:val="single" w:sz="4" w:space="0" w:color="000000"/>
              <w:bottom w:val="single" w:sz="4" w:space="0" w:color="000000"/>
              <w:right w:val="single" w:sz="4" w:space="0" w:color="000000"/>
            </w:tcBorders>
          </w:tcPr>
          <w:p w:rsidR="001B35EF" w:rsidRDefault="001B35EF" w:rsidP="0022078D">
            <w:pPr>
              <w:pStyle w:val="a6"/>
              <w:widowControl w:val="0"/>
              <w:numPr>
                <w:ilvl w:val="0"/>
                <w:numId w:val="6"/>
              </w:numPr>
              <w:tabs>
                <w:tab w:val="left" w:pos="34"/>
                <w:tab w:val="left" w:pos="317"/>
                <w:tab w:val="left" w:pos="546"/>
              </w:tabs>
              <w:autoSpaceDE w:val="0"/>
              <w:autoSpaceDN w:val="0"/>
              <w:ind w:left="34" w:firstLine="0"/>
              <w:jc w:val="both"/>
              <w:rPr>
                <w:rFonts w:ascii="Times New Roman" w:hAnsi="Times New Roman" w:cs="Times New Roman"/>
                <w:sz w:val="24"/>
                <w:szCs w:val="24"/>
                <w:lang w:val="ru-RU"/>
              </w:rPr>
            </w:pPr>
            <w:r>
              <w:rPr>
                <w:rFonts w:ascii="Times New Roman" w:hAnsi="Times New Roman"/>
                <w:sz w:val="24"/>
                <w:szCs w:val="24"/>
              </w:rPr>
              <w:t>Основні правові системи, їх</w:t>
            </w:r>
            <w:r>
              <w:rPr>
                <w:rFonts w:ascii="Times New Roman" w:hAnsi="Times New Roman"/>
                <w:spacing w:val="-3"/>
                <w:sz w:val="24"/>
                <w:szCs w:val="24"/>
              </w:rPr>
              <w:t xml:space="preserve"> </w:t>
            </w:r>
            <w:r>
              <w:rPr>
                <w:rFonts w:ascii="Times New Roman" w:hAnsi="Times New Roman"/>
                <w:sz w:val="24"/>
                <w:szCs w:val="24"/>
              </w:rPr>
              <w:t>характеристика.</w:t>
            </w:r>
          </w:p>
          <w:p w:rsidR="001B35EF" w:rsidRDefault="001B35EF" w:rsidP="0022078D">
            <w:pPr>
              <w:pStyle w:val="a6"/>
              <w:widowControl w:val="0"/>
              <w:numPr>
                <w:ilvl w:val="0"/>
                <w:numId w:val="6"/>
              </w:numPr>
              <w:tabs>
                <w:tab w:val="left" w:pos="34"/>
                <w:tab w:val="left" w:pos="317"/>
                <w:tab w:val="left" w:pos="546"/>
              </w:tabs>
              <w:autoSpaceDE w:val="0"/>
              <w:autoSpaceDN w:val="0"/>
              <w:ind w:left="34" w:firstLine="0"/>
              <w:jc w:val="both"/>
              <w:rPr>
                <w:rFonts w:ascii="Times New Roman" w:hAnsi="Times New Roman"/>
                <w:sz w:val="24"/>
                <w:szCs w:val="24"/>
              </w:rPr>
            </w:pPr>
            <w:proofErr w:type="spellStart"/>
            <w:r>
              <w:rPr>
                <w:rFonts w:ascii="Times New Roman" w:hAnsi="Times New Roman"/>
                <w:sz w:val="24"/>
                <w:szCs w:val="24"/>
              </w:rPr>
              <w:t>Внутрішньокраїнові</w:t>
            </w:r>
            <w:proofErr w:type="spellEnd"/>
            <w:r>
              <w:rPr>
                <w:rFonts w:ascii="Times New Roman" w:hAnsi="Times New Roman"/>
                <w:sz w:val="24"/>
                <w:szCs w:val="24"/>
              </w:rPr>
              <w:t xml:space="preserve"> закони, що впливають на стан міжнародного бізнесу.</w:t>
            </w:r>
          </w:p>
          <w:p w:rsidR="001B35EF" w:rsidRDefault="001B35EF" w:rsidP="0022078D">
            <w:pPr>
              <w:pStyle w:val="a6"/>
              <w:widowControl w:val="0"/>
              <w:numPr>
                <w:ilvl w:val="0"/>
                <w:numId w:val="6"/>
              </w:numPr>
              <w:tabs>
                <w:tab w:val="left" w:pos="34"/>
                <w:tab w:val="left" w:pos="317"/>
                <w:tab w:val="left" w:pos="546"/>
              </w:tabs>
              <w:autoSpaceDE w:val="0"/>
              <w:autoSpaceDN w:val="0"/>
              <w:ind w:left="34" w:firstLine="0"/>
              <w:jc w:val="both"/>
              <w:rPr>
                <w:rFonts w:ascii="Times New Roman" w:hAnsi="Times New Roman"/>
                <w:sz w:val="24"/>
                <w:szCs w:val="24"/>
              </w:rPr>
            </w:pPr>
            <w:r>
              <w:rPr>
                <w:rFonts w:ascii="Times New Roman" w:hAnsi="Times New Roman"/>
                <w:sz w:val="24"/>
                <w:szCs w:val="24"/>
              </w:rPr>
              <w:t>Способи розв’язування конфліктів у міжнародному</w:t>
            </w:r>
            <w:r>
              <w:rPr>
                <w:rFonts w:ascii="Times New Roman" w:hAnsi="Times New Roman"/>
                <w:spacing w:val="-6"/>
                <w:sz w:val="24"/>
                <w:szCs w:val="24"/>
              </w:rPr>
              <w:t xml:space="preserve"> </w:t>
            </w:r>
            <w:r>
              <w:rPr>
                <w:rFonts w:ascii="Times New Roman" w:hAnsi="Times New Roman"/>
                <w:sz w:val="24"/>
                <w:szCs w:val="24"/>
              </w:rPr>
              <w:t>бізнесі.</w:t>
            </w:r>
          </w:p>
          <w:p w:rsidR="001B35EF" w:rsidRPr="001B35EF" w:rsidRDefault="001B35EF" w:rsidP="0022078D">
            <w:pPr>
              <w:pStyle w:val="a6"/>
              <w:widowControl w:val="0"/>
              <w:numPr>
                <w:ilvl w:val="0"/>
                <w:numId w:val="6"/>
              </w:numPr>
              <w:tabs>
                <w:tab w:val="left" w:pos="34"/>
                <w:tab w:val="left" w:pos="317"/>
                <w:tab w:val="left" w:pos="546"/>
              </w:tabs>
              <w:autoSpaceDE w:val="0"/>
              <w:autoSpaceDN w:val="0"/>
              <w:ind w:left="34" w:firstLine="0"/>
              <w:jc w:val="both"/>
              <w:rPr>
                <w:rFonts w:ascii="Times New Roman" w:hAnsi="Times New Roman"/>
                <w:sz w:val="24"/>
                <w:szCs w:val="24"/>
              </w:rPr>
            </w:pPr>
            <w:r>
              <w:rPr>
                <w:rFonts w:ascii="Times New Roman" w:hAnsi="Times New Roman"/>
                <w:sz w:val="24"/>
                <w:szCs w:val="24"/>
              </w:rPr>
              <w:t>Специфіка ринку інтелектуальної</w:t>
            </w:r>
            <w:r>
              <w:rPr>
                <w:rFonts w:ascii="Times New Roman" w:hAnsi="Times New Roman"/>
                <w:spacing w:val="-1"/>
                <w:sz w:val="24"/>
                <w:szCs w:val="24"/>
              </w:rPr>
              <w:t xml:space="preserve"> </w:t>
            </w:r>
            <w:r>
              <w:rPr>
                <w:rFonts w:ascii="Times New Roman" w:hAnsi="Times New Roman"/>
                <w:sz w:val="24"/>
                <w:szCs w:val="24"/>
              </w:rPr>
              <w:t>власності.</w:t>
            </w:r>
          </w:p>
        </w:tc>
      </w:tr>
      <w:tr w:rsidR="001B35EF" w:rsidRPr="00BA7A5A" w:rsidTr="00155EE4">
        <w:trPr>
          <w:trHeight w:val="958"/>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jc w:val="both"/>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lastRenderedPageBreak/>
              <w:t>Тема 6. Стратегічний менеджмент в міжнародному бізнесі</w:t>
            </w:r>
          </w:p>
        </w:tc>
        <w:tc>
          <w:tcPr>
            <w:tcW w:w="11331" w:type="dxa"/>
            <w:tcBorders>
              <w:top w:val="single" w:sz="4" w:space="0" w:color="000000"/>
              <w:left w:val="single" w:sz="4" w:space="0" w:color="000000"/>
              <w:bottom w:val="single" w:sz="4" w:space="0" w:color="000000"/>
              <w:right w:val="single" w:sz="4" w:space="0" w:color="000000"/>
            </w:tcBorders>
          </w:tcPr>
          <w:p w:rsidR="001B35EF" w:rsidRDefault="001B35EF" w:rsidP="0022078D">
            <w:pPr>
              <w:pStyle w:val="a6"/>
              <w:widowControl w:val="0"/>
              <w:numPr>
                <w:ilvl w:val="0"/>
                <w:numId w:val="7"/>
              </w:numPr>
              <w:tabs>
                <w:tab w:val="left" w:pos="34"/>
                <w:tab w:val="left" w:pos="317"/>
                <w:tab w:val="left" w:pos="546"/>
              </w:tabs>
              <w:autoSpaceDE w:val="0"/>
              <w:autoSpaceDN w:val="0"/>
              <w:ind w:left="34" w:firstLine="0"/>
              <w:jc w:val="both"/>
              <w:rPr>
                <w:rFonts w:ascii="Times New Roman" w:hAnsi="Times New Roman" w:cs="Times New Roman"/>
                <w:sz w:val="24"/>
                <w:szCs w:val="24"/>
                <w:lang w:val="ru-RU"/>
              </w:rPr>
            </w:pPr>
            <w:r>
              <w:rPr>
                <w:rFonts w:ascii="Times New Roman" w:hAnsi="Times New Roman"/>
                <w:spacing w:val="-6"/>
                <w:sz w:val="24"/>
                <w:szCs w:val="24"/>
              </w:rPr>
              <w:t xml:space="preserve">Стратегічний менеджмент </w:t>
            </w:r>
            <w:r>
              <w:rPr>
                <w:rFonts w:ascii="Times New Roman" w:hAnsi="Times New Roman"/>
                <w:sz w:val="24"/>
                <w:szCs w:val="24"/>
              </w:rPr>
              <w:t xml:space="preserve">у </w:t>
            </w:r>
            <w:r>
              <w:rPr>
                <w:rFonts w:ascii="Times New Roman" w:hAnsi="Times New Roman"/>
                <w:spacing w:val="-6"/>
                <w:sz w:val="24"/>
                <w:szCs w:val="24"/>
              </w:rPr>
              <w:t xml:space="preserve">міжнародному бізнесі. </w:t>
            </w:r>
            <w:r>
              <w:rPr>
                <w:rFonts w:ascii="Times New Roman" w:hAnsi="Times New Roman"/>
                <w:sz w:val="24"/>
                <w:szCs w:val="24"/>
              </w:rPr>
              <w:t>Стратегічні альтернативи.</w:t>
            </w:r>
          </w:p>
          <w:p w:rsidR="001B35EF" w:rsidRPr="001B35EF" w:rsidRDefault="001B35EF" w:rsidP="0022078D">
            <w:pPr>
              <w:pStyle w:val="a6"/>
              <w:widowControl w:val="0"/>
              <w:numPr>
                <w:ilvl w:val="0"/>
                <w:numId w:val="7"/>
              </w:numPr>
              <w:tabs>
                <w:tab w:val="left" w:pos="34"/>
                <w:tab w:val="left" w:pos="317"/>
                <w:tab w:val="left" w:pos="546"/>
              </w:tabs>
              <w:autoSpaceDE w:val="0"/>
              <w:autoSpaceDN w:val="0"/>
              <w:ind w:left="34" w:firstLine="0"/>
              <w:jc w:val="both"/>
              <w:rPr>
                <w:rFonts w:ascii="Times New Roman" w:hAnsi="Times New Roman"/>
                <w:sz w:val="24"/>
                <w:szCs w:val="24"/>
              </w:rPr>
            </w:pPr>
            <w:r>
              <w:rPr>
                <w:rFonts w:ascii="Times New Roman" w:hAnsi="Times New Roman"/>
                <w:spacing w:val="-6"/>
                <w:sz w:val="24"/>
                <w:szCs w:val="24"/>
              </w:rPr>
              <w:t xml:space="preserve">Міжнародні стратегії: елементи (виключна компетенція, </w:t>
            </w:r>
            <w:r>
              <w:rPr>
                <w:rFonts w:ascii="Times New Roman" w:hAnsi="Times New Roman"/>
                <w:spacing w:val="-5"/>
                <w:sz w:val="24"/>
                <w:szCs w:val="24"/>
              </w:rPr>
              <w:t xml:space="preserve">сфера </w:t>
            </w:r>
            <w:r>
              <w:rPr>
                <w:rFonts w:ascii="Times New Roman" w:hAnsi="Times New Roman"/>
                <w:spacing w:val="-6"/>
                <w:sz w:val="24"/>
                <w:szCs w:val="24"/>
              </w:rPr>
              <w:t xml:space="preserve">діяльності компанії, використання ресурсів, синергія, </w:t>
            </w:r>
            <w:r>
              <w:rPr>
                <w:rFonts w:ascii="Times New Roman" w:hAnsi="Times New Roman"/>
                <w:spacing w:val="-5"/>
                <w:sz w:val="24"/>
                <w:szCs w:val="24"/>
              </w:rPr>
              <w:t xml:space="preserve">розробка </w:t>
            </w:r>
            <w:r>
              <w:rPr>
                <w:rFonts w:ascii="Times New Roman" w:hAnsi="Times New Roman"/>
                <w:spacing w:val="-6"/>
                <w:sz w:val="24"/>
                <w:szCs w:val="24"/>
              </w:rPr>
              <w:t>міжнародних стратегій), процеси,</w:t>
            </w:r>
            <w:r>
              <w:rPr>
                <w:rFonts w:ascii="Times New Roman" w:hAnsi="Times New Roman"/>
                <w:spacing w:val="-21"/>
                <w:sz w:val="24"/>
                <w:szCs w:val="24"/>
              </w:rPr>
              <w:t xml:space="preserve"> </w:t>
            </w:r>
            <w:r>
              <w:rPr>
                <w:rFonts w:ascii="Times New Roman" w:hAnsi="Times New Roman"/>
                <w:spacing w:val="-5"/>
                <w:sz w:val="24"/>
                <w:szCs w:val="24"/>
              </w:rPr>
              <w:t>рівні.</w:t>
            </w:r>
          </w:p>
        </w:tc>
      </w:tr>
      <w:tr w:rsidR="001B35EF" w:rsidRPr="00BA7A5A" w:rsidTr="00155EE4">
        <w:trPr>
          <w:trHeight w:val="985"/>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jc w:val="both"/>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7. Міжнародні стратегічні альянси</w:t>
            </w:r>
          </w:p>
        </w:tc>
        <w:tc>
          <w:tcPr>
            <w:tcW w:w="11331" w:type="dxa"/>
            <w:tcBorders>
              <w:top w:val="single" w:sz="4" w:space="0" w:color="000000"/>
              <w:left w:val="single" w:sz="4" w:space="0" w:color="000000"/>
              <w:bottom w:val="single" w:sz="4" w:space="0" w:color="000000"/>
              <w:right w:val="single" w:sz="4" w:space="0" w:color="000000"/>
            </w:tcBorders>
          </w:tcPr>
          <w:p w:rsidR="001B35EF" w:rsidRPr="001B35EF" w:rsidRDefault="001B35EF" w:rsidP="0022078D">
            <w:pPr>
              <w:pStyle w:val="a6"/>
              <w:numPr>
                <w:ilvl w:val="0"/>
                <w:numId w:val="14"/>
              </w:numPr>
              <w:tabs>
                <w:tab w:val="left" w:pos="34"/>
                <w:tab w:val="left" w:pos="317"/>
                <w:tab w:val="left" w:pos="546"/>
              </w:tabs>
              <w:ind w:left="34" w:firstLine="0"/>
              <w:rPr>
                <w:rFonts w:ascii="Times New Roman" w:eastAsia="Times New Roman" w:hAnsi="Times New Roman" w:cs="Times New Roman"/>
                <w:bCs/>
                <w:sz w:val="24"/>
                <w:szCs w:val="24"/>
                <w:lang w:eastAsia="ru-RU"/>
              </w:rPr>
            </w:pPr>
            <w:r w:rsidRPr="001B35EF">
              <w:rPr>
                <w:rFonts w:ascii="Times New Roman" w:eastAsia="Times New Roman" w:hAnsi="Times New Roman" w:cs="Times New Roman"/>
                <w:bCs/>
                <w:sz w:val="24"/>
                <w:szCs w:val="24"/>
                <w:lang w:eastAsia="ru-RU"/>
              </w:rPr>
              <w:t>Стратегічні альянси: визначення, переваги, ризики, синергія.</w:t>
            </w:r>
          </w:p>
          <w:p w:rsidR="001B35EF" w:rsidRPr="001B35EF" w:rsidRDefault="001B35EF" w:rsidP="0022078D">
            <w:pPr>
              <w:pStyle w:val="a6"/>
              <w:numPr>
                <w:ilvl w:val="0"/>
                <w:numId w:val="14"/>
              </w:numPr>
              <w:tabs>
                <w:tab w:val="left" w:pos="34"/>
                <w:tab w:val="left" w:pos="317"/>
                <w:tab w:val="left" w:pos="546"/>
              </w:tabs>
              <w:ind w:left="34" w:firstLine="0"/>
              <w:rPr>
                <w:rFonts w:ascii="Times New Roman" w:eastAsia="Times New Roman" w:hAnsi="Times New Roman" w:cs="Times New Roman"/>
                <w:bCs/>
                <w:sz w:val="24"/>
                <w:szCs w:val="24"/>
                <w:lang w:eastAsia="ru-RU"/>
              </w:rPr>
            </w:pPr>
            <w:r w:rsidRPr="001B35EF">
              <w:rPr>
                <w:rFonts w:ascii="Times New Roman" w:eastAsia="Times New Roman" w:hAnsi="Times New Roman" w:cs="Times New Roman"/>
                <w:bCs/>
                <w:sz w:val="24"/>
                <w:szCs w:val="24"/>
                <w:lang w:eastAsia="ru-RU"/>
              </w:rPr>
              <w:t>Типи стратегічних союзів.</w:t>
            </w:r>
          </w:p>
          <w:p w:rsidR="001B35EF" w:rsidRPr="001B35EF" w:rsidRDefault="001B35EF" w:rsidP="0022078D">
            <w:pPr>
              <w:pStyle w:val="a6"/>
              <w:numPr>
                <w:ilvl w:val="0"/>
                <w:numId w:val="14"/>
              </w:numPr>
              <w:tabs>
                <w:tab w:val="left" w:pos="34"/>
                <w:tab w:val="left" w:pos="317"/>
                <w:tab w:val="left" w:pos="546"/>
              </w:tabs>
              <w:ind w:left="34" w:firstLine="0"/>
              <w:rPr>
                <w:rFonts w:ascii="Times New Roman" w:eastAsia="Times New Roman" w:hAnsi="Times New Roman" w:cs="Times New Roman"/>
                <w:bCs/>
                <w:sz w:val="24"/>
                <w:szCs w:val="24"/>
                <w:lang w:eastAsia="ru-RU"/>
              </w:rPr>
            </w:pPr>
            <w:r w:rsidRPr="001B35EF">
              <w:rPr>
                <w:rFonts w:ascii="Times New Roman" w:eastAsia="Times New Roman" w:hAnsi="Times New Roman" w:cs="Times New Roman"/>
                <w:bCs/>
                <w:sz w:val="24"/>
                <w:szCs w:val="24"/>
                <w:lang w:eastAsia="ru-RU"/>
              </w:rPr>
              <w:t>Організація діяльності стратегічних альянсів.</w:t>
            </w:r>
          </w:p>
        </w:tc>
      </w:tr>
      <w:tr w:rsidR="001B35EF" w:rsidRPr="00BA7A5A" w:rsidTr="00155EE4">
        <w:trPr>
          <w:trHeight w:val="1141"/>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tabs>
                <w:tab w:val="left" w:pos="262"/>
              </w:tabs>
              <w:jc w:val="both"/>
              <w:rPr>
                <w:rFonts w:ascii="Times New Roman" w:eastAsia="Times New Roman" w:hAnsi="Times New Roman" w:cs="Times New Roman"/>
                <w:bCs/>
                <w:sz w:val="24"/>
                <w:szCs w:val="24"/>
                <w:lang w:eastAsia="ru-RU"/>
              </w:rPr>
            </w:pPr>
            <w:r w:rsidRPr="005660FE">
              <w:rPr>
                <w:rFonts w:ascii="Times New Roman" w:hAnsi="Times New Roman" w:cs="Times New Roman"/>
                <w:sz w:val="24"/>
                <w:szCs w:val="24"/>
              </w:rPr>
              <w:t>Тема 8. Особливості трудових відносин у міжнародному бізнесі</w:t>
            </w:r>
          </w:p>
        </w:tc>
        <w:tc>
          <w:tcPr>
            <w:tcW w:w="11331" w:type="dxa"/>
            <w:tcBorders>
              <w:top w:val="single" w:sz="4" w:space="0" w:color="000000"/>
              <w:left w:val="single" w:sz="4" w:space="0" w:color="000000"/>
              <w:bottom w:val="single" w:sz="4" w:space="0" w:color="000000"/>
              <w:right w:val="single" w:sz="4" w:space="0" w:color="000000"/>
            </w:tcBorders>
          </w:tcPr>
          <w:p w:rsidR="00B31818" w:rsidRDefault="00B31818" w:rsidP="0022078D">
            <w:pPr>
              <w:pStyle w:val="a6"/>
              <w:widowControl w:val="0"/>
              <w:numPr>
                <w:ilvl w:val="0"/>
                <w:numId w:val="8"/>
              </w:numPr>
              <w:tabs>
                <w:tab w:val="left" w:pos="34"/>
                <w:tab w:val="left" w:pos="317"/>
                <w:tab w:val="left" w:pos="546"/>
                <w:tab w:val="left" w:pos="677"/>
                <w:tab w:val="left" w:pos="1991"/>
                <w:tab w:val="left" w:pos="3148"/>
                <w:tab w:val="left" w:pos="4329"/>
                <w:tab w:val="left" w:pos="5466"/>
              </w:tabs>
              <w:autoSpaceDE w:val="0"/>
              <w:autoSpaceDN w:val="0"/>
              <w:ind w:left="34" w:firstLine="0"/>
              <w:jc w:val="both"/>
              <w:rPr>
                <w:rFonts w:ascii="Times New Roman" w:hAnsi="Times New Roman" w:cs="Times New Roman"/>
                <w:sz w:val="24"/>
                <w:szCs w:val="24"/>
                <w:lang w:val="ru-RU"/>
              </w:rPr>
            </w:pPr>
            <w:r>
              <w:rPr>
                <w:rFonts w:ascii="Times New Roman" w:hAnsi="Times New Roman"/>
                <w:spacing w:val="-6"/>
                <w:sz w:val="24"/>
                <w:szCs w:val="24"/>
              </w:rPr>
              <w:t>Міжнародне</w:t>
            </w:r>
            <w:r>
              <w:rPr>
                <w:rFonts w:ascii="Times New Roman" w:hAnsi="Times New Roman"/>
                <w:spacing w:val="-6"/>
                <w:sz w:val="24"/>
                <w:szCs w:val="24"/>
              </w:rPr>
              <w:tab/>
              <w:t>управління</w:t>
            </w:r>
            <w:r>
              <w:rPr>
                <w:rFonts w:ascii="Times New Roman" w:hAnsi="Times New Roman"/>
                <w:spacing w:val="-6"/>
                <w:sz w:val="24"/>
                <w:szCs w:val="24"/>
              </w:rPr>
              <w:tab/>
              <w:t>трудовими</w:t>
            </w:r>
            <w:r>
              <w:rPr>
                <w:rFonts w:ascii="Times New Roman" w:hAnsi="Times New Roman"/>
                <w:spacing w:val="-6"/>
                <w:sz w:val="24"/>
                <w:szCs w:val="24"/>
              </w:rPr>
              <w:tab/>
              <w:t>ресурсами.</w:t>
            </w:r>
            <w:r>
              <w:rPr>
                <w:rFonts w:ascii="Times New Roman" w:hAnsi="Times New Roman"/>
                <w:spacing w:val="-6"/>
                <w:sz w:val="24"/>
                <w:szCs w:val="24"/>
              </w:rPr>
              <w:tab/>
              <w:t xml:space="preserve">Формування трудових </w:t>
            </w:r>
            <w:r>
              <w:rPr>
                <w:rFonts w:ascii="Times New Roman" w:hAnsi="Times New Roman"/>
                <w:spacing w:val="-5"/>
                <w:sz w:val="24"/>
                <w:szCs w:val="24"/>
              </w:rPr>
              <w:t xml:space="preserve">ресурсів </w:t>
            </w:r>
            <w:r>
              <w:rPr>
                <w:rFonts w:ascii="Times New Roman" w:hAnsi="Times New Roman"/>
                <w:sz w:val="24"/>
                <w:szCs w:val="24"/>
              </w:rPr>
              <w:t xml:space="preserve">у </w:t>
            </w:r>
            <w:r>
              <w:rPr>
                <w:rFonts w:ascii="Times New Roman" w:hAnsi="Times New Roman"/>
                <w:spacing w:val="-6"/>
                <w:sz w:val="24"/>
                <w:szCs w:val="24"/>
              </w:rPr>
              <w:t>міжнародній</w:t>
            </w:r>
            <w:r>
              <w:rPr>
                <w:rFonts w:ascii="Times New Roman" w:hAnsi="Times New Roman"/>
                <w:spacing w:val="-38"/>
                <w:sz w:val="24"/>
                <w:szCs w:val="24"/>
              </w:rPr>
              <w:t xml:space="preserve"> </w:t>
            </w:r>
            <w:r>
              <w:rPr>
                <w:rFonts w:ascii="Times New Roman" w:hAnsi="Times New Roman"/>
                <w:spacing w:val="-6"/>
                <w:sz w:val="24"/>
                <w:szCs w:val="24"/>
              </w:rPr>
              <w:t>діяльності.</w:t>
            </w:r>
          </w:p>
          <w:p w:rsidR="00B31818" w:rsidRDefault="00B31818" w:rsidP="0022078D">
            <w:pPr>
              <w:pStyle w:val="a6"/>
              <w:widowControl w:val="0"/>
              <w:numPr>
                <w:ilvl w:val="0"/>
                <w:numId w:val="8"/>
              </w:numPr>
              <w:tabs>
                <w:tab w:val="left" w:pos="34"/>
                <w:tab w:val="left" w:pos="317"/>
                <w:tab w:val="left" w:pos="546"/>
                <w:tab w:val="left" w:pos="677"/>
              </w:tabs>
              <w:autoSpaceDE w:val="0"/>
              <w:autoSpaceDN w:val="0"/>
              <w:ind w:left="34" w:firstLine="0"/>
              <w:jc w:val="both"/>
              <w:rPr>
                <w:rFonts w:ascii="Times New Roman" w:hAnsi="Times New Roman"/>
                <w:sz w:val="24"/>
                <w:szCs w:val="24"/>
              </w:rPr>
            </w:pPr>
            <w:r>
              <w:rPr>
                <w:rFonts w:ascii="Times New Roman" w:hAnsi="Times New Roman"/>
                <w:spacing w:val="-6"/>
                <w:sz w:val="24"/>
                <w:szCs w:val="24"/>
              </w:rPr>
              <w:t xml:space="preserve">Мотивація </w:t>
            </w:r>
            <w:r>
              <w:rPr>
                <w:rFonts w:ascii="Times New Roman" w:hAnsi="Times New Roman"/>
                <w:sz w:val="24"/>
                <w:szCs w:val="24"/>
              </w:rPr>
              <w:t xml:space="preserve">у </w:t>
            </w:r>
            <w:r>
              <w:rPr>
                <w:rFonts w:ascii="Times New Roman" w:hAnsi="Times New Roman"/>
                <w:spacing w:val="-6"/>
                <w:sz w:val="24"/>
                <w:szCs w:val="24"/>
              </w:rPr>
              <w:t>міжнародних компаніях. Моделі</w:t>
            </w:r>
            <w:r>
              <w:rPr>
                <w:rFonts w:ascii="Times New Roman" w:hAnsi="Times New Roman"/>
                <w:spacing w:val="-38"/>
                <w:sz w:val="24"/>
                <w:szCs w:val="24"/>
              </w:rPr>
              <w:t xml:space="preserve"> </w:t>
            </w:r>
            <w:r>
              <w:rPr>
                <w:rFonts w:ascii="Times New Roman" w:hAnsi="Times New Roman"/>
                <w:spacing w:val="-6"/>
                <w:sz w:val="24"/>
                <w:szCs w:val="24"/>
              </w:rPr>
              <w:t>мотивації.</w:t>
            </w:r>
          </w:p>
          <w:p w:rsidR="001B35EF" w:rsidRPr="00B31818" w:rsidRDefault="00B31818" w:rsidP="0022078D">
            <w:pPr>
              <w:pStyle w:val="a6"/>
              <w:widowControl w:val="0"/>
              <w:numPr>
                <w:ilvl w:val="0"/>
                <w:numId w:val="8"/>
              </w:numPr>
              <w:tabs>
                <w:tab w:val="left" w:pos="34"/>
                <w:tab w:val="left" w:pos="317"/>
                <w:tab w:val="left" w:pos="546"/>
                <w:tab w:val="left" w:pos="677"/>
              </w:tabs>
              <w:autoSpaceDE w:val="0"/>
              <w:autoSpaceDN w:val="0"/>
              <w:ind w:left="34" w:firstLine="0"/>
              <w:jc w:val="both"/>
              <w:rPr>
                <w:rFonts w:ascii="Times New Roman" w:hAnsi="Times New Roman"/>
                <w:sz w:val="24"/>
                <w:szCs w:val="24"/>
              </w:rPr>
            </w:pPr>
            <w:r>
              <w:rPr>
                <w:rFonts w:ascii="Times New Roman" w:hAnsi="Times New Roman"/>
                <w:spacing w:val="-6"/>
                <w:sz w:val="24"/>
                <w:szCs w:val="24"/>
              </w:rPr>
              <w:t xml:space="preserve">Лідерство </w:t>
            </w:r>
            <w:r>
              <w:rPr>
                <w:rFonts w:ascii="Times New Roman" w:hAnsi="Times New Roman"/>
                <w:sz w:val="24"/>
                <w:szCs w:val="24"/>
              </w:rPr>
              <w:t xml:space="preserve">у </w:t>
            </w:r>
            <w:r>
              <w:rPr>
                <w:rFonts w:ascii="Times New Roman" w:hAnsi="Times New Roman"/>
                <w:spacing w:val="-6"/>
                <w:sz w:val="24"/>
                <w:szCs w:val="24"/>
              </w:rPr>
              <w:t>міжнародних</w:t>
            </w:r>
            <w:r>
              <w:rPr>
                <w:rFonts w:ascii="Times New Roman" w:hAnsi="Times New Roman"/>
                <w:spacing w:val="-30"/>
                <w:sz w:val="24"/>
                <w:szCs w:val="24"/>
              </w:rPr>
              <w:t xml:space="preserve"> </w:t>
            </w:r>
            <w:r>
              <w:rPr>
                <w:rFonts w:ascii="Times New Roman" w:hAnsi="Times New Roman"/>
                <w:spacing w:val="-6"/>
                <w:sz w:val="24"/>
                <w:szCs w:val="24"/>
              </w:rPr>
              <w:t>компаніях.</w:t>
            </w:r>
          </w:p>
        </w:tc>
      </w:tr>
      <w:tr w:rsidR="001B35EF" w:rsidRPr="00BA7A5A" w:rsidTr="00155EE4">
        <w:trPr>
          <w:trHeight w:val="1101"/>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jc w:val="both"/>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9. Міжнародний маркетинг</w:t>
            </w:r>
          </w:p>
        </w:tc>
        <w:tc>
          <w:tcPr>
            <w:tcW w:w="11331" w:type="dxa"/>
            <w:tcBorders>
              <w:top w:val="single" w:sz="4" w:space="0" w:color="000000"/>
              <w:left w:val="single" w:sz="4" w:space="0" w:color="000000"/>
              <w:bottom w:val="single" w:sz="4" w:space="0" w:color="000000"/>
              <w:right w:val="single" w:sz="4" w:space="0" w:color="000000"/>
            </w:tcBorders>
          </w:tcPr>
          <w:p w:rsidR="00B31818" w:rsidRDefault="00B31818" w:rsidP="0022078D">
            <w:pPr>
              <w:pStyle w:val="a6"/>
              <w:widowControl w:val="0"/>
              <w:numPr>
                <w:ilvl w:val="0"/>
                <w:numId w:val="9"/>
              </w:numPr>
              <w:tabs>
                <w:tab w:val="left" w:pos="34"/>
                <w:tab w:val="left" w:pos="317"/>
                <w:tab w:val="left" w:pos="546"/>
              </w:tabs>
              <w:autoSpaceDE w:val="0"/>
              <w:autoSpaceDN w:val="0"/>
              <w:ind w:left="34" w:firstLine="0"/>
              <w:jc w:val="both"/>
              <w:rPr>
                <w:rFonts w:ascii="Times New Roman" w:hAnsi="Times New Roman" w:cs="Times New Roman"/>
                <w:sz w:val="24"/>
                <w:szCs w:val="24"/>
                <w:lang w:val="ru-RU"/>
              </w:rPr>
            </w:pPr>
            <w:r>
              <w:rPr>
                <w:rFonts w:ascii="Times New Roman" w:hAnsi="Times New Roman"/>
                <w:sz w:val="24"/>
                <w:szCs w:val="24"/>
              </w:rPr>
              <w:t>Природа маркетингу у міжнародному бізнесі. Основні типи продуктової</w:t>
            </w:r>
            <w:r>
              <w:rPr>
                <w:rFonts w:ascii="Times New Roman" w:hAnsi="Times New Roman"/>
                <w:spacing w:val="-2"/>
                <w:sz w:val="24"/>
                <w:szCs w:val="24"/>
              </w:rPr>
              <w:t xml:space="preserve"> </w:t>
            </w:r>
            <w:r>
              <w:rPr>
                <w:rFonts w:ascii="Times New Roman" w:hAnsi="Times New Roman"/>
                <w:sz w:val="24"/>
                <w:szCs w:val="24"/>
              </w:rPr>
              <w:t>політики.</w:t>
            </w:r>
          </w:p>
          <w:p w:rsidR="00B31818" w:rsidRDefault="00B31818" w:rsidP="0022078D">
            <w:pPr>
              <w:pStyle w:val="a6"/>
              <w:widowControl w:val="0"/>
              <w:numPr>
                <w:ilvl w:val="0"/>
                <w:numId w:val="9"/>
              </w:numPr>
              <w:tabs>
                <w:tab w:val="left" w:pos="34"/>
                <w:tab w:val="left" w:pos="317"/>
                <w:tab w:val="left" w:pos="546"/>
              </w:tabs>
              <w:autoSpaceDE w:val="0"/>
              <w:autoSpaceDN w:val="0"/>
              <w:ind w:left="34" w:firstLine="0"/>
              <w:jc w:val="both"/>
              <w:rPr>
                <w:rFonts w:ascii="Times New Roman" w:hAnsi="Times New Roman"/>
                <w:sz w:val="24"/>
                <w:szCs w:val="24"/>
              </w:rPr>
            </w:pPr>
            <w:r>
              <w:rPr>
                <w:rFonts w:ascii="Times New Roman" w:hAnsi="Times New Roman"/>
                <w:sz w:val="24"/>
                <w:szCs w:val="24"/>
              </w:rPr>
              <w:t>Просування продуктів у міжнародному бізнесі. Стандартизація та адаптація товарів.</w:t>
            </w:r>
            <w:r>
              <w:rPr>
                <w:rFonts w:ascii="Times New Roman" w:hAnsi="Times New Roman"/>
                <w:spacing w:val="-3"/>
                <w:sz w:val="24"/>
                <w:szCs w:val="24"/>
              </w:rPr>
              <w:t xml:space="preserve"> </w:t>
            </w:r>
            <w:r>
              <w:rPr>
                <w:rFonts w:ascii="Times New Roman" w:hAnsi="Times New Roman"/>
                <w:sz w:val="24"/>
                <w:szCs w:val="24"/>
              </w:rPr>
              <w:t>Бренди.</w:t>
            </w:r>
          </w:p>
          <w:p w:rsidR="00B31818" w:rsidRDefault="00B31818" w:rsidP="0022078D">
            <w:pPr>
              <w:pStyle w:val="a6"/>
              <w:widowControl w:val="0"/>
              <w:numPr>
                <w:ilvl w:val="0"/>
                <w:numId w:val="9"/>
              </w:numPr>
              <w:tabs>
                <w:tab w:val="left" w:pos="34"/>
                <w:tab w:val="left" w:pos="317"/>
                <w:tab w:val="left" w:pos="546"/>
              </w:tabs>
              <w:autoSpaceDE w:val="0"/>
              <w:autoSpaceDN w:val="0"/>
              <w:ind w:left="34" w:firstLine="0"/>
              <w:jc w:val="both"/>
              <w:rPr>
                <w:rFonts w:ascii="Times New Roman" w:hAnsi="Times New Roman"/>
                <w:sz w:val="24"/>
                <w:szCs w:val="24"/>
              </w:rPr>
            </w:pPr>
            <w:r>
              <w:rPr>
                <w:rFonts w:ascii="Times New Roman" w:hAnsi="Times New Roman"/>
                <w:sz w:val="24"/>
                <w:szCs w:val="24"/>
              </w:rPr>
              <w:t>Правове регулювання. Стимулювання</w:t>
            </w:r>
            <w:r>
              <w:rPr>
                <w:rFonts w:ascii="Times New Roman" w:hAnsi="Times New Roman"/>
                <w:spacing w:val="-20"/>
                <w:sz w:val="24"/>
                <w:szCs w:val="24"/>
              </w:rPr>
              <w:t xml:space="preserve"> </w:t>
            </w:r>
            <w:r>
              <w:rPr>
                <w:rFonts w:ascii="Times New Roman" w:hAnsi="Times New Roman"/>
                <w:sz w:val="24"/>
                <w:szCs w:val="24"/>
              </w:rPr>
              <w:t>збуту.</w:t>
            </w:r>
          </w:p>
          <w:p w:rsidR="001B35EF" w:rsidRPr="00B31818" w:rsidRDefault="00B31818" w:rsidP="0022078D">
            <w:pPr>
              <w:pStyle w:val="a6"/>
              <w:widowControl w:val="0"/>
              <w:numPr>
                <w:ilvl w:val="0"/>
                <w:numId w:val="9"/>
              </w:numPr>
              <w:tabs>
                <w:tab w:val="left" w:pos="34"/>
                <w:tab w:val="left" w:pos="317"/>
                <w:tab w:val="left" w:pos="546"/>
              </w:tabs>
              <w:autoSpaceDE w:val="0"/>
              <w:autoSpaceDN w:val="0"/>
              <w:ind w:left="34" w:firstLine="0"/>
              <w:jc w:val="both"/>
              <w:rPr>
                <w:rFonts w:ascii="Times New Roman" w:hAnsi="Times New Roman"/>
                <w:sz w:val="24"/>
                <w:szCs w:val="24"/>
              </w:rPr>
            </w:pPr>
            <w:r>
              <w:rPr>
                <w:rFonts w:ascii="Times New Roman" w:hAnsi="Times New Roman"/>
                <w:sz w:val="24"/>
                <w:szCs w:val="24"/>
              </w:rPr>
              <w:t>Міжнародна дистрибуція. Канали</w:t>
            </w:r>
            <w:r>
              <w:rPr>
                <w:rFonts w:ascii="Times New Roman" w:hAnsi="Times New Roman"/>
                <w:spacing w:val="-20"/>
                <w:sz w:val="24"/>
                <w:szCs w:val="24"/>
              </w:rPr>
              <w:t xml:space="preserve"> </w:t>
            </w:r>
            <w:r>
              <w:rPr>
                <w:rFonts w:ascii="Times New Roman" w:hAnsi="Times New Roman"/>
                <w:sz w:val="24"/>
                <w:szCs w:val="24"/>
              </w:rPr>
              <w:t>розподілу.</w:t>
            </w:r>
          </w:p>
        </w:tc>
      </w:tr>
      <w:tr w:rsidR="001B35EF" w:rsidRPr="00BA7A5A" w:rsidTr="00155EE4">
        <w:trPr>
          <w:trHeight w:val="1131"/>
        </w:trPr>
        <w:tc>
          <w:tcPr>
            <w:tcW w:w="3554" w:type="dxa"/>
            <w:tcBorders>
              <w:top w:val="single" w:sz="4" w:space="0" w:color="000000"/>
              <w:left w:val="single" w:sz="4" w:space="0" w:color="000000"/>
              <w:bottom w:val="single" w:sz="4" w:space="0" w:color="000000"/>
              <w:right w:val="nil"/>
            </w:tcBorders>
          </w:tcPr>
          <w:p w:rsidR="001B35EF" w:rsidRPr="00203607" w:rsidRDefault="001B35EF" w:rsidP="00DB4B7D">
            <w:pPr>
              <w:jc w:val="both"/>
              <w:rPr>
                <w:rFonts w:ascii="Times New Roman" w:hAnsi="Times New Roman" w:cs="Times New Roman"/>
                <w:sz w:val="24"/>
                <w:szCs w:val="24"/>
              </w:rPr>
            </w:pPr>
            <w:r w:rsidRPr="005660FE">
              <w:rPr>
                <w:rFonts w:ascii="Times New Roman" w:hAnsi="Times New Roman" w:cs="Times New Roman"/>
                <w:sz w:val="24"/>
                <w:szCs w:val="24"/>
              </w:rPr>
              <w:t>Тема 10. Міжнародний фінансовий менеджмент</w:t>
            </w:r>
          </w:p>
        </w:tc>
        <w:tc>
          <w:tcPr>
            <w:tcW w:w="11331" w:type="dxa"/>
            <w:tcBorders>
              <w:top w:val="single" w:sz="4" w:space="0" w:color="000000"/>
              <w:left w:val="single" w:sz="4" w:space="0" w:color="000000"/>
              <w:bottom w:val="single" w:sz="4" w:space="0" w:color="000000"/>
              <w:right w:val="single" w:sz="4" w:space="0" w:color="000000"/>
            </w:tcBorders>
          </w:tcPr>
          <w:p w:rsidR="00B31818" w:rsidRPr="00B31818" w:rsidRDefault="00B31818" w:rsidP="0022078D">
            <w:pPr>
              <w:pStyle w:val="a6"/>
              <w:numPr>
                <w:ilvl w:val="0"/>
                <w:numId w:val="15"/>
              </w:numPr>
              <w:tabs>
                <w:tab w:val="left" w:pos="34"/>
                <w:tab w:val="left" w:pos="317"/>
                <w:tab w:val="left" w:pos="546"/>
              </w:tabs>
              <w:ind w:left="34" w:firstLine="0"/>
              <w:rPr>
                <w:rFonts w:ascii="Times New Roman" w:eastAsia="Times New Roman" w:hAnsi="Times New Roman" w:cs="Times New Roman"/>
                <w:bCs/>
                <w:sz w:val="24"/>
                <w:szCs w:val="24"/>
                <w:lang w:eastAsia="ru-RU"/>
              </w:rPr>
            </w:pPr>
            <w:r w:rsidRPr="00B31818">
              <w:rPr>
                <w:rFonts w:ascii="Times New Roman" w:eastAsia="Times New Roman" w:hAnsi="Times New Roman" w:cs="Times New Roman"/>
                <w:bCs/>
                <w:sz w:val="24"/>
                <w:szCs w:val="24"/>
                <w:lang w:eastAsia="ru-RU"/>
              </w:rPr>
              <w:t>Природа маркетингу у міжнародному бізнесі. Основні типи продуктової політики.</w:t>
            </w:r>
          </w:p>
          <w:p w:rsidR="00B31818" w:rsidRPr="00B31818" w:rsidRDefault="00B31818" w:rsidP="0022078D">
            <w:pPr>
              <w:pStyle w:val="a6"/>
              <w:numPr>
                <w:ilvl w:val="0"/>
                <w:numId w:val="15"/>
              </w:numPr>
              <w:tabs>
                <w:tab w:val="left" w:pos="34"/>
                <w:tab w:val="left" w:pos="317"/>
                <w:tab w:val="left" w:pos="546"/>
              </w:tabs>
              <w:ind w:left="34" w:firstLine="0"/>
              <w:rPr>
                <w:rFonts w:ascii="Times New Roman" w:eastAsia="Times New Roman" w:hAnsi="Times New Roman" w:cs="Times New Roman"/>
                <w:bCs/>
                <w:sz w:val="24"/>
                <w:szCs w:val="24"/>
                <w:lang w:eastAsia="ru-RU"/>
              </w:rPr>
            </w:pPr>
            <w:r w:rsidRPr="00B31818">
              <w:rPr>
                <w:rFonts w:ascii="Times New Roman" w:eastAsia="Times New Roman" w:hAnsi="Times New Roman" w:cs="Times New Roman"/>
                <w:bCs/>
                <w:sz w:val="24"/>
                <w:szCs w:val="24"/>
                <w:lang w:eastAsia="ru-RU"/>
              </w:rPr>
              <w:t>Просування продуктів у міжнародному бізнесі. Стандартизація та адаптація товарів. Бренди.</w:t>
            </w:r>
          </w:p>
          <w:p w:rsidR="00B31818" w:rsidRPr="00B31818" w:rsidRDefault="00B31818" w:rsidP="0022078D">
            <w:pPr>
              <w:pStyle w:val="a6"/>
              <w:numPr>
                <w:ilvl w:val="0"/>
                <w:numId w:val="15"/>
              </w:numPr>
              <w:tabs>
                <w:tab w:val="left" w:pos="34"/>
                <w:tab w:val="left" w:pos="317"/>
                <w:tab w:val="left" w:pos="546"/>
              </w:tabs>
              <w:ind w:left="34" w:firstLine="0"/>
              <w:rPr>
                <w:rFonts w:ascii="Times New Roman" w:eastAsia="Times New Roman" w:hAnsi="Times New Roman" w:cs="Times New Roman"/>
                <w:bCs/>
                <w:sz w:val="24"/>
                <w:szCs w:val="24"/>
                <w:lang w:eastAsia="ru-RU"/>
              </w:rPr>
            </w:pPr>
            <w:r w:rsidRPr="00B31818">
              <w:rPr>
                <w:rFonts w:ascii="Times New Roman" w:eastAsia="Times New Roman" w:hAnsi="Times New Roman" w:cs="Times New Roman"/>
                <w:bCs/>
                <w:sz w:val="24"/>
                <w:szCs w:val="24"/>
                <w:lang w:eastAsia="ru-RU"/>
              </w:rPr>
              <w:t>Правове регулювання. Стимулювання збуту.</w:t>
            </w:r>
          </w:p>
          <w:p w:rsidR="001B35EF" w:rsidRPr="00B31818" w:rsidRDefault="00B31818" w:rsidP="0022078D">
            <w:pPr>
              <w:pStyle w:val="a6"/>
              <w:numPr>
                <w:ilvl w:val="0"/>
                <w:numId w:val="15"/>
              </w:numPr>
              <w:tabs>
                <w:tab w:val="left" w:pos="34"/>
                <w:tab w:val="left" w:pos="317"/>
                <w:tab w:val="left" w:pos="546"/>
              </w:tabs>
              <w:ind w:left="34" w:firstLine="0"/>
              <w:rPr>
                <w:rFonts w:ascii="Times New Roman" w:eastAsia="Times New Roman" w:hAnsi="Times New Roman" w:cs="Times New Roman"/>
                <w:bCs/>
                <w:sz w:val="24"/>
                <w:szCs w:val="24"/>
                <w:lang w:eastAsia="ru-RU"/>
              </w:rPr>
            </w:pPr>
            <w:r w:rsidRPr="00B31818">
              <w:rPr>
                <w:rFonts w:ascii="Times New Roman" w:eastAsia="Times New Roman" w:hAnsi="Times New Roman" w:cs="Times New Roman"/>
                <w:bCs/>
                <w:sz w:val="24"/>
                <w:szCs w:val="24"/>
                <w:lang w:eastAsia="ru-RU"/>
              </w:rPr>
              <w:t>Міжнародна дистрибуція. Канали розподілу.</w:t>
            </w:r>
          </w:p>
        </w:tc>
      </w:tr>
    </w:tbl>
    <w:p w:rsidR="00977313" w:rsidRDefault="009E01B2" w:rsidP="009E01B2">
      <w:pPr>
        <w:tabs>
          <w:tab w:val="left" w:pos="9966"/>
        </w:tabs>
        <w:spacing w:after="20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rsidR="0093587B" w:rsidRPr="0093587B" w:rsidRDefault="00660A83" w:rsidP="0093587B">
      <w:pPr>
        <w:spacing w:after="20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7.3</w:t>
      </w:r>
      <w:r w:rsidRPr="00081D35">
        <w:rPr>
          <w:rFonts w:ascii="Times New Roman" w:hAnsi="Times New Roman" w:cs="Times New Roman"/>
          <w:b/>
          <w:color w:val="000000"/>
          <w:sz w:val="28"/>
          <w:szCs w:val="28"/>
        </w:rPr>
        <w:t xml:space="preserve"> СХЕМА КУРСУ ( ПРАКТИЧНІ ЗАНЯТТЯ )</w:t>
      </w:r>
    </w:p>
    <w:tbl>
      <w:tblPr>
        <w:tblpPr w:leftFromText="180" w:rightFromText="180" w:vertAnchor="text" w:tblpY="1"/>
        <w:tblOverlap w:val="never"/>
        <w:tblW w:w="15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8464"/>
        <w:gridCol w:w="6607"/>
      </w:tblGrid>
      <w:tr w:rsidR="00660A83" w:rsidRPr="00660A83" w:rsidTr="00FE05A8">
        <w:trPr>
          <w:trHeight w:val="335"/>
        </w:trPr>
        <w:tc>
          <w:tcPr>
            <w:tcW w:w="8464" w:type="dxa"/>
            <w:tcBorders>
              <w:right w:val="single" w:sz="4" w:space="0" w:color="auto"/>
            </w:tcBorders>
            <w:tcMar>
              <w:top w:w="100" w:type="dxa"/>
              <w:left w:w="100" w:type="dxa"/>
              <w:bottom w:w="100" w:type="dxa"/>
              <w:right w:w="100" w:type="dxa"/>
            </w:tcMar>
          </w:tcPr>
          <w:p w:rsidR="00660A83" w:rsidRPr="00660A83" w:rsidRDefault="00660A83" w:rsidP="00DB4B7D">
            <w:pPr>
              <w:jc w:val="both"/>
              <w:rPr>
                <w:rFonts w:ascii="Times New Roman" w:hAnsi="Times New Roman" w:cs="Times New Roman"/>
                <w:b/>
                <w:caps/>
                <w:color w:val="000000"/>
                <w:sz w:val="24"/>
                <w:szCs w:val="24"/>
              </w:rPr>
            </w:pPr>
            <w:r w:rsidRPr="00660A83">
              <w:rPr>
                <w:rFonts w:ascii="Times New Roman" w:hAnsi="Times New Roman" w:cs="Times New Roman"/>
                <w:b/>
                <w:color w:val="000000"/>
                <w:sz w:val="24"/>
                <w:szCs w:val="24"/>
              </w:rPr>
              <w:t>Тема практичного заняття</w:t>
            </w:r>
          </w:p>
        </w:tc>
        <w:tc>
          <w:tcPr>
            <w:tcW w:w="6607" w:type="dxa"/>
            <w:tcBorders>
              <w:left w:val="single" w:sz="4" w:space="0" w:color="auto"/>
            </w:tcBorders>
          </w:tcPr>
          <w:p w:rsidR="00660A83" w:rsidRPr="00660A83" w:rsidRDefault="00660A83" w:rsidP="00DB4B7D">
            <w:pPr>
              <w:ind w:left="216"/>
              <w:jc w:val="both"/>
              <w:rPr>
                <w:rFonts w:ascii="Times New Roman" w:hAnsi="Times New Roman" w:cs="Times New Roman"/>
                <w:b/>
                <w:caps/>
                <w:color w:val="000000"/>
                <w:sz w:val="24"/>
                <w:szCs w:val="24"/>
              </w:rPr>
            </w:pPr>
            <w:r w:rsidRPr="00660A83">
              <w:rPr>
                <w:rFonts w:ascii="Times New Roman" w:hAnsi="Times New Roman" w:cs="Times New Roman"/>
                <w:b/>
                <w:color w:val="000000"/>
                <w:sz w:val="24"/>
                <w:szCs w:val="24"/>
              </w:rPr>
              <w:t>Зміст практичного заняття</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shd w:val="clear" w:color="auto" w:fill="FFFFFF"/>
              <w:tabs>
                <w:tab w:val="left" w:pos="176"/>
              </w:tabs>
              <w:jc w:val="both"/>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1. Загальна характеристика міжнародного бізнесу.</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62"/>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FE05A8" w:rsidRDefault="00B31818" w:rsidP="00DB4B7D">
            <w:pPr>
              <w:jc w:val="both"/>
              <w:rPr>
                <w:rFonts w:ascii="Times New Roman" w:hAnsi="Times New Roman" w:cs="Times New Roman"/>
                <w:sz w:val="24"/>
                <w:szCs w:val="24"/>
                <w:lang w:eastAsia="ru-RU"/>
              </w:rPr>
            </w:pPr>
            <w:r w:rsidRPr="005660FE">
              <w:rPr>
                <w:rFonts w:ascii="Times New Roman" w:hAnsi="Times New Roman" w:cs="Times New Roman"/>
                <w:sz w:val="24"/>
                <w:szCs w:val="24"/>
                <w:lang w:eastAsia="ru-RU"/>
              </w:rPr>
              <w:t>Тема 2. Теорії міжнародної торгівлі та міжнародного інвестування</w:t>
            </w:r>
          </w:p>
        </w:tc>
        <w:tc>
          <w:tcPr>
            <w:tcW w:w="6607" w:type="dxa"/>
          </w:tcPr>
          <w:p w:rsidR="00B31818" w:rsidRDefault="00B31818" w:rsidP="00DB4B7D">
            <w:pPr>
              <w:jc w:val="both"/>
            </w:pPr>
            <w:r w:rsidRPr="00203607">
              <w:rPr>
                <w:rFonts w:ascii="Times New Roman" w:hAnsi="Times New Roman" w:cs="Times New Roman"/>
                <w:color w:val="000000"/>
                <w:kern w:val="24"/>
                <w:sz w:val="24"/>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widowControl w:val="0"/>
              <w:tabs>
                <w:tab w:val="left" w:pos="262"/>
                <w:tab w:val="left" w:pos="404"/>
              </w:tabs>
              <w:autoSpaceDE w:val="0"/>
              <w:autoSpaceDN w:val="0"/>
              <w:adjustRightInd w:val="0"/>
              <w:jc w:val="both"/>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3. Процеси глобалізації та їх вплив на розвиток міжнародного бізнесу</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tabs>
                <w:tab w:val="left" w:pos="552"/>
              </w:tabs>
              <w:jc w:val="both"/>
              <w:outlineLvl w:val="0"/>
              <w:rPr>
                <w:rFonts w:ascii="Times New Roman" w:eastAsia="Times New Roman" w:hAnsi="Times New Roman" w:cs="Times New Roman"/>
                <w:iCs/>
                <w:sz w:val="24"/>
                <w:szCs w:val="24"/>
                <w:lang w:eastAsia="ru-RU"/>
              </w:rPr>
            </w:pPr>
            <w:r w:rsidRPr="005660FE">
              <w:rPr>
                <w:rFonts w:ascii="Times New Roman" w:hAnsi="Times New Roman" w:cs="Times New Roman"/>
                <w:sz w:val="24"/>
                <w:szCs w:val="24"/>
              </w:rPr>
              <w:t>Тема 4. Світові ринки та центри ділової активності</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72"/>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jc w:val="both"/>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lastRenderedPageBreak/>
              <w:t>Тема 5. Регулювання міжнародного бізнесу</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jc w:val="both"/>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t>Тема 6. Стратегічний менеджмент в міжнародному бізнесі</w:t>
            </w:r>
          </w:p>
        </w:tc>
        <w:tc>
          <w:tcPr>
            <w:tcW w:w="6607" w:type="dxa"/>
          </w:tcPr>
          <w:p w:rsidR="00B31818" w:rsidRDefault="00B31818" w:rsidP="00DB4B7D">
            <w:pPr>
              <w:jc w:val="both"/>
            </w:pPr>
            <w:r w:rsidRPr="00203607">
              <w:rPr>
                <w:rFonts w:ascii="Times New Roman" w:hAnsi="Times New Roman" w:cs="Times New Roman"/>
                <w:color w:val="000000"/>
                <w:kern w:val="24"/>
                <w:sz w:val="24"/>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jc w:val="both"/>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7. Міжнародні стратегічні альянси</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tabs>
                <w:tab w:val="left" w:pos="262"/>
              </w:tabs>
              <w:jc w:val="both"/>
              <w:rPr>
                <w:rFonts w:ascii="Times New Roman" w:eastAsia="Times New Roman" w:hAnsi="Times New Roman" w:cs="Times New Roman"/>
                <w:bCs/>
                <w:sz w:val="24"/>
                <w:szCs w:val="24"/>
                <w:lang w:eastAsia="ru-RU"/>
              </w:rPr>
            </w:pPr>
            <w:r w:rsidRPr="005660FE">
              <w:rPr>
                <w:rFonts w:ascii="Times New Roman" w:hAnsi="Times New Roman" w:cs="Times New Roman"/>
                <w:sz w:val="24"/>
                <w:szCs w:val="24"/>
              </w:rPr>
              <w:t>Тема 8. Особливості трудових відносин у міжнародному бізнесі</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jc w:val="both"/>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9. Міжнародний маркетинг</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B31818"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B31818" w:rsidRPr="00203607" w:rsidRDefault="00B31818" w:rsidP="00DB4B7D">
            <w:pPr>
              <w:jc w:val="both"/>
              <w:rPr>
                <w:rFonts w:ascii="Times New Roman" w:hAnsi="Times New Roman" w:cs="Times New Roman"/>
                <w:sz w:val="24"/>
                <w:szCs w:val="24"/>
              </w:rPr>
            </w:pPr>
            <w:r w:rsidRPr="005660FE">
              <w:rPr>
                <w:rFonts w:ascii="Times New Roman" w:hAnsi="Times New Roman" w:cs="Times New Roman"/>
                <w:sz w:val="24"/>
                <w:szCs w:val="24"/>
              </w:rPr>
              <w:t>Тема 10. Міжнародний фінансовий менеджмент</w:t>
            </w:r>
          </w:p>
        </w:tc>
        <w:tc>
          <w:tcPr>
            <w:tcW w:w="6607" w:type="dxa"/>
          </w:tcPr>
          <w:p w:rsidR="00B31818" w:rsidRDefault="00B31818" w:rsidP="00DB4B7D">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bl>
    <w:p w:rsidR="00977313" w:rsidRDefault="00977313" w:rsidP="0093587B">
      <w:pPr>
        <w:spacing w:after="200" w:line="360" w:lineRule="auto"/>
        <w:rPr>
          <w:rFonts w:ascii="Times New Roman" w:eastAsia="Times New Roman" w:hAnsi="Times New Roman" w:cs="Times New Roman"/>
          <w:b/>
          <w:color w:val="000000"/>
          <w:sz w:val="28"/>
          <w:szCs w:val="28"/>
          <w:lang w:val="ru-RU"/>
        </w:rPr>
      </w:pPr>
    </w:p>
    <w:p w:rsidR="00D617D0" w:rsidRDefault="00A6237E" w:rsidP="007525C5">
      <w:pPr>
        <w:jc w:val="center"/>
        <w:rPr>
          <w:rFonts w:ascii="Times New Roman" w:eastAsia="Times New Roman" w:hAnsi="Times New Roman" w:cs="Times New Roman"/>
          <w:b/>
          <w:color w:val="000000"/>
          <w:sz w:val="28"/>
          <w:szCs w:val="28"/>
        </w:rPr>
      </w:pPr>
      <w:r w:rsidRPr="00A6237E">
        <w:rPr>
          <w:rFonts w:ascii="Times New Roman" w:eastAsia="Times New Roman" w:hAnsi="Times New Roman" w:cs="Times New Roman"/>
          <w:b/>
          <w:color w:val="000000"/>
          <w:sz w:val="28"/>
          <w:szCs w:val="28"/>
        </w:rPr>
        <w:t>7.4  СХЕМА КУРСУ (ТЕМИ ДЛЯ САМОСТІЙНОГО ОПРАЦЮВАННЯ)</w:t>
      </w:r>
    </w:p>
    <w:tbl>
      <w:tblPr>
        <w:tblpPr w:leftFromText="180" w:rightFromText="180" w:bottomFromText="200" w:vertAnchor="text" w:horzAnchor="margin" w:tblpY="216"/>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8790"/>
      </w:tblGrid>
      <w:tr w:rsidR="00A6237E" w:rsidRPr="00A6237E" w:rsidTr="007525C5">
        <w:trPr>
          <w:trHeight w:val="682"/>
        </w:trPr>
        <w:tc>
          <w:tcPr>
            <w:tcW w:w="2012" w:type="pct"/>
            <w:tcBorders>
              <w:top w:val="single" w:sz="4" w:space="0" w:color="auto"/>
              <w:left w:val="single" w:sz="4" w:space="0" w:color="auto"/>
              <w:bottom w:val="single" w:sz="4" w:space="0" w:color="auto"/>
              <w:right w:val="single" w:sz="4" w:space="0" w:color="auto"/>
            </w:tcBorders>
          </w:tcPr>
          <w:p w:rsidR="00A6237E" w:rsidRPr="00A6237E" w:rsidRDefault="00A6237E" w:rsidP="007525C5">
            <w:pPr>
              <w:widowControl w:val="0"/>
              <w:jc w:val="both"/>
              <w:rPr>
                <w:rFonts w:ascii="Times New Roman" w:hAnsi="Times New Roman" w:cs="Times New Roman"/>
                <w:b/>
                <w:color w:val="000000"/>
                <w:sz w:val="24"/>
                <w:szCs w:val="24"/>
              </w:rPr>
            </w:pPr>
          </w:p>
          <w:p w:rsidR="00A6237E" w:rsidRPr="00A6237E" w:rsidRDefault="00A6237E" w:rsidP="007525C5">
            <w:pPr>
              <w:widowControl w:val="0"/>
              <w:jc w:val="center"/>
              <w:rPr>
                <w:rFonts w:ascii="Times New Roman" w:eastAsia="Times New Roman" w:hAnsi="Times New Roman" w:cs="Times New Roman"/>
                <w:sz w:val="24"/>
                <w:szCs w:val="24"/>
                <w:lang w:eastAsia="ru-RU"/>
              </w:rPr>
            </w:pPr>
            <w:r w:rsidRPr="00A6237E">
              <w:rPr>
                <w:rFonts w:ascii="Times New Roman" w:hAnsi="Times New Roman" w:cs="Times New Roman"/>
                <w:b/>
                <w:color w:val="000000"/>
                <w:sz w:val="24"/>
                <w:szCs w:val="24"/>
              </w:rPr>
              <w:t>Тема для самостійного опрацювання</w:t>
            </w:r>
          </w:p>
        </w:tc>
        <w:tc>
          <w:tcPr>
            <w:tcW w:w="2988" w:type="pct"/>
            <w:tcBorders>
              <w:top w:val="single" w:sz="4" w:space="0" w:color="auto"/>
              <w:left w:val="single" w:sz="4" w:space="0" w:color="auto"/>
              <w:bottom w:val="single" w:sz="4" w:space="0" w:color="auto"/>
              <w:right w:val="single" w:sz="4" w:space="0" w:color="auto"/>
            </w:tcBorders>
          </w:tcPr>
          <w:p w:rsidR="00A6237E" w:rsidRPr="00A6237E" w:rsidRDefault="00A6237E" w:rsidP="007525C5">
            <w:pPr>
              <w:widowControl w:val="0"/>
              <w:jc w:val="center"/>
              <w:rPr>
                <w:rFonts w:ascii="Times New Roman" w:hAnsi="Times New Roman" w:cs="Times New Roman"/>
                <w:b/>
                <w:color w:val="000000"/>
                <w:sz w:val="24"/>
                <w:szCs w:val="24"/>
              </w:rPr>
            </w:pPr>
          </w:p>
          <w:p w:rsidR="00A6237E" w:rsidRPr="00A6237E" w:rsidRDefault="00A6237E" w:rsidP="007525C5">
            <w:pPr>
              <w:widowControl w:val="0"/>
              <w:jc w:val="center"/>
              <w:rPr>
                <w:rFonts w:ascii="Times New Roman" w:eastAsia="Times New Roman" w:hAnsi="Times New Roman" w:cs="Times New Roman"/>
                <w:sz w:val="24"/>
                <w:szCs w:val="28"/>
                <w:lang w:eastAsia="ru-RU"/>
              </w:rPr>
            </w:pPr>
            <w:r w:rsidRPr="00A6237E">
              <w:rPr>
                <w:rFonts w:ascii="Times New Roman" w:hAnsi="Times New Roman" w:cs="Times New Roman"/>
                <w:b/>
                <w:color w:val="000000"/>
                <w:sz w:val="24"/>
                <w:szCs w:val="24"/>
              </w:rPr>
              <w:t>Зміст теми</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shd w:val="clear" w:color="auto" w:fill="FFFFFF"/>
              <w:tabs>
                <w:tab w:val="left" w:pos="176"/>
              </w:tabs>
              <w:jc w:val="both"/>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1. Загальна характеристика міжнародного бізнесу.</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10"/>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10"/>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1D75F6" w:rsidRDefault="00B31818" w:rsidP="0022078D">
            <w:pPr>
              <w:pStyle w:val="a6"/>
              <w:widowControl w:val="0"/>
              <w:numPr>
                <w:ilvl w:val="0"/>
                <w:numId w:val="10"/>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5660FE" w:rsidRDefault="00B31818" w:rsidP="00DB4B7D">
            <w:pPr>
              <w:widowControl w:val="0"/>
              <w:jc w:val="both"/>
              <w:rPr>
                <w:rFonts w:ascii="Times New Roman" w:hAnsi="Times New Roman" w:cs="Times New Roman"/>
                <w:sz w:val="24"/>
                <w:szCs w:val="24"/>
                <w:lang w:eastAsia="ru-RU"/>
              </w:rPr>
            </w:pPr>
            <w:r w:rsidRPr="005660FE">
              <w:rPr>
                <w:rFonts w:ascii="Times New Roman" w:hAnsi="Times New Roman" w:cs="Times New Roman"/>
                <w:sz w:val="24"/>
                <w:szCs w:val="24"/>
                <w:lang w:eastAsia="ru-RU"/>
              </w:rPr>
              <w:t>Тема 2. Теорії міжнародної торгівлі та міжнародного інвестування</w:t>
            </w:r>
          </w:p>
          <w:p w:rsidR="00B31818" w:rsidRPr="00203607" w:rsidRDefault="00B31818" w:rsidP="00DB4B7D">
            <w:pPr>
              <w:widowControl w:val="0"/>
              <w:jc w:val="both"/>
              <w:rPr>
                <w:rFonts w:ascii="Times New Roman" w:eastAsia="Times New Roman" w:hAnsi="Times New Roman" w:cs="Times New Roman"/>
                <w:sz w:val="24"/>
                <w:szCs w:val="24"/>
                <w:lang w:eastAsia="ru-RU"/>
              </w:rPr>
            </w:pP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11"/>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11"/>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1D75F6" w:rsidRDefault="00B31818" w:rsidP="0022078D">
            <w:pPr>
              <w:pStyle w:val="a6"/>
              <w:widowControl w:val="0"/>
              <w:numPr>
                <w:ilvl w:val="0"/>
                <w:numId w:val="11"/>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tabs>
                <w:tab w:val="left" w:pos="262"/>
                <w:tab w:val="left" w:pos="404"/>
              </w:tabs>
              <w:autoSpaceDE w:val="0"/>
              <w:autoSpaceDN w:val="0"/>
              <w:adjustRightInd w:val="0"/>
              <w:jc w:val="both"/>
              <w:rPr>
                <w:rFonts w:ascii="Times New Roman" w:eastAsia="Times New Roman" w:hAnsi="Times New Roman" w:cs="Times New Roman"/>
                <w:sz w:val="24"/>
                <w:szCs w:val="24"/>
                <w:lang w:eastAsia="ru-RU"/>
              </w:rPr>
            </w:pPr>
            <w:r w:rsidRPr="005660FE">
              <w:rPr>
                <w:rFonts w:ascii="Times New Roman" w:eastAsia="Times New Roman" w:hAnsi="Times New Roman" w:cs="Times New Roman"/>
                <w:color w:val="000000"/>
                <w:sz w:val="24"/>
                <w:szCs w:val="24"/>
              </w:rPr>
              <w:t>Тема 3. Процеси глобалізації та їх вплив на розвиток міжнародного бізнесу</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12"/>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12"/>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1D75F6" w:rsidRDefault="00B31818" w:rsidP="0022078D">
            <w:pPr>
              <w:pStyle w:val="a6"/>
              <w:widowControl w:val="0"/>
              <w:numPr>
                <w:ilvl w:val="0"/>
                <w:numId w:val="12"/>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tabs>
                <w:tab w:val="left" w:pos="552"/>
              </w:tabs>
              <w:jc w:val="both"/>
              <w:outlineLvl w:val="0"/>
              <w:rPr>
                <w:rFonts w:ascii="Times New Roman" w:eastAsia="Times New Roman" w:hAnsi="Times New Roman" w:cs="Times New Roman"/>
                <w:iCs/>
                <w:sz w:val="24"/>
                <w:szCs w:val="24"/>
                <w:lang w:eastAsia="ru-RU"/>
              </w:rPr>
            </w:pPr>
            <w:r w:rsidRPr="005660FE">
              <w:rPr>
                <w:rFonts w:ascii="Times New Roman" w:hAnsi="Times New Roman" w:cs="Times New Roman"/>
                <w:sz w:val="24"/>
                <w:szCs w:val="24"/>
              </w:rPr>
              <w:t>Тема 4. Світові ринки та центри ділової активності</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16"/>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16"/>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B31818" w:rsidRDefault="00B31818" w:rsidP="0022078D">
            <w:pPr>
              <w:pStyle w:val="a6"/>
              <w:widowControl w:val="0"/>
              <w:numPr>
                <w:ilvl w:val="0"/>
                <w:numId w:val="16"/>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jc w:val="both"/>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t>Тема 5. Регулювання міжнародного бізнесу</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17"/>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17"/>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B31818" w:rsidRDefault="00B31818" w:rsidP="0022078D">
            <w:pPr>
              <w:pStyle w:val="a6"/>
              <w:widowControl w:val="0"/>
              <w:numPr>
                <w:ilvl w:val="0"/>
                <w:numId w:val="17"/>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jc w:val="both"/>
              <w:rPr>
                <w:rFonts w:ascii="Times New Roman" w:eastAsia="Times New Roman" w:hAnsi="Times New Roman" w:cs="Times New Roman"/>
                <w:sz w:val="24"/>
                <w:szCs w:val="24"/>
                <w:lang w:eastAsia="ru-RU"/>
              </w:rPr>
            </w:pPr>
            <w:r w:rsidRPr="005660FE">
              <w:rPr>
                <w:rFonts w:ascii="Times New Roman" w:hAnsi="Times New Roman" w:cs="Times New Roman"/>
                <w:sz w:val="24"/>
                <w:szCs w:val="24"/>
              </w:rPr>
              <w:lastRenderedPageBreak/>
              <w:t>Тема 6. Стратегічний менеджмент в міжнародному бізнесі</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18"/>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18"/>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B31818" w:rsidRDefault="00B31818" w:rsidP="0022078D">
            <w:pPr>
              <w:pStyle w:val="a6"/>
              <w:widowControl w:val="0"/>
              <w:numPr>
                <w:ilvl w:val="0"/>
                <w:numId w:val="18"/>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jc w:val="both"/>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7. Міжнародні стратегічні альянси</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19"/>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19"/>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B31818" w:rsidRDefault="00B31818" w:rsidP="0022078D">
            <w:pPr>
              <w:pStyle w:val="a6"/>
              <w:widowControl w:val="0"/>
              <w:numPr>
                <w:ilvl w:val="0"/>
                <w:numId w:val="19"/>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tabs>
                <w:tab w:val="left" w:pos="262"/>
              </w:tabs>
              <w:jc w:val="both"/>
              <w:rPr>
                <w:rFonts w:ascii="Times New Roman" w:eastAsia="Times New Roman" w:hAnsi="Times New Roman" w:cs="Times New Roman"/>
                <w:bCs/>
                <w:sz w:val="24"/>
                <w:szCs w:val="24"/>
                <w:lang w:eastAsia="ru-RU"/>
              </w:rPr>
            </w:pPr>
            <w:r w:rsidRPr="005660FE">
              <w:rPr>
                <w:rFonts w:ascii="Times New Roman" w:hAnsi="Times New Roman" w:cs="Times New Roman"/>
                <w:sz w:val="24"/>
                <w:szCs w:val="24"/>
              </w:rPr>
              <w:t>Тема 8. Особливості трудових відносин у міжнародному бізнесі</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20"/>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20"/>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B31818" w:rsidRDefault="00B31818" w:rsidP="0022078D">
            <w:pPr>
              <w:pStyle w:val="a6"/>
              <w:widowControl w:val="0"/>
              <w:numPr>
                <w:ilvl w:val="0"/>
                <w:numId w:val="20"/>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jc w:val="both"/>
              <w:rPr>
                <w:rFonts w:ascii="Times New Roman" w:eastAsia="Times New Roman" w:hAnsi="Times New Roman" w:cs="Times New Roman"/>
                <w:sz w:val="24"/>
                <w:szCs w:val="24"/>
                <w:lang w:val="ru-RU" w:eastAsia="ru-RU"/>
              </w:rPr>
            </w:pPr>
            <w:r w:rsidRPr="005660FE">
              <w:rPr>
                <w:rFonts w:ascii="Times New Roman" w:hAnsi="Times New Roman" w:cs="Times New Roman"/>
                <w:sz w:val="24"/>
                <w:szCs w:val="24"/>
              </w:rPr>
              <w:t>Тема 9. Міжнародний маркетинг</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21"/>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21"/>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B31818" w:rsidRDefault="00B31818" w:rsidP="0022078D">
            <w:pPr>
              <w:pStyle w:val="a6"/>
              <w:widowControl w:val="0"/>
              <w:numPr>
                <w:ilvl w:val="0"/>
                <w:numId w:val="21"/>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r w:rsidR="00B31818" w:rsidRPr="00A6237E" w:rsidTr="007525C5">
        <w:trPr>
          <w:trHeight w:val="682"/>
        </w:trPr>
        <w:tc>
          <w:tcPr>
            <w:tcW w:w="2012" w:type="pct"/>
            <w:tcBorders>
              <w:top w:val="single" w:sz="4" w:space="0" w:color="000000"/>
              <w:left w:val="single" w:sz="4" w:space="0" w:color="000000"/>
              <w:bottom w:val="single" w:sz="4" w:space="0" w:color="000000"/>
              <w:right w:val="nil"/>
            </w:tcBorders>
          </w:tcPr>
          <w:p w:rsidR="00B31818" w:rsidRPr="00203607" w:rsidRDefault="00B31818" w:rsidP="00DB4B7D">
            <w:pPr>
              <w:widowControl w:val="0"/>
              <w:jc w:val="both"/>
              <w:rPr>
                <w:rFonts w:ascii="Times New Roman" w:hAnsi="Times New Roman" w:cs="Times New Roman"/>
                <w:sz w:val="24"/>
                <w:szCs w:val="24"/>
              </w:rPr>
            </w:pPr>
            <w:r w:rsidRPr="005660FE">
              <w:rPr>
                <w:rFonts w:ascii="Times New Roman" w:hAnsi="Times New Roman" w:cs="Times New Roman"/>
                <w:sz w:val="24"/>
                <w:szCs w:val="24"/>
              </w:rPr>
              <w:t>Тема 10. Міжнародний фінансовий менеджмент</w:t>
            </w:r>
          </w:p>
        </w:tc>
        <w:tc>
          <w:tcPr>
            <w:tcW w:w="2988" w:type="pct"/>
            <w:tcBorders>
              <w:top w:val="single" w:sz="4" w:space="0" w:color="auto"/>
              <w:left w:val="single" w:sz="4" w:space="0" w:color="auto"/>
              <w:bottom w:val="single" w:sz="4" w:space="0" w:color="auto"/>
              <w:right w:val="single" w:sz="4" w:space="0" w:color="auto"/>
            </w:tcBorders>
          </w:tcPr>
          <w:p w:rsidR="00B31818" w:rsidRPr="00B31818" w:rsidRDefault="00B31818" w:rsidP="0022078D">
            <w:pPr>
              <w:pStyle w:val="a6"/>
              <w:widowControl w:val="0"/>
              <w:numPr>
                <w:ilvl w:val="0"/>
                <w:numId w:val="22"/>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Опрацювання теоретичних основ прослуханого лекційного матеріалу.</w:t>
            </w:r>
          </w:p>
          <w:p w:rsidR="00B31818" w:rsidRPr="00B31818" w:rsidRDefault="00B31818" w:rsidP="0022078D">
            <w:pPr>
              <w:pStyle w:val="a6"/>
              <w:widowControl w:val="0"/>
              <w:numPr>
                <w:ilvl w:val="0"/>
                <w:numId w:val="22"/>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Огляд теоретичного матеріалу з теми.</w:t>
            </w:r>
          </w:p>
          <w:p w:rsidR="00B31818" w:rsidRPr="00B31818" w:rsidRDefault="00B31818" w:rsidP="0022078D">
            <w:pPr>
              <w:pStyle w:val="a6"/>
              <w:widowControl w:val="0"/>
              <w:numPr>
                <w:ilvl w:val="0"/>
                <w:numId w:val="22"/>
              </w:numPr>
              <w:tabs>
                <w:tab w:val="left" w:pos="432"/>
              </w:tabs>
              <w:ind w:left="176" w:firstLine="0"/>
              <w:contextualSpacing w:val="0"/>
              <w:jc w:val="both"/>
              <w:rPr>
                <w:rFonts w:ascii="Times New Roman" w:hAnsi="Times New Roman" w:cs="Times New Roman"/>
                <w:color w:val="000000"/>
                <w:sz w:val="24"/>
                <w:szCs w:val="24"/>
              </w:rPr>
            </w:pPr>
            <w:r w:rsidRPr="00B31818">
              <w:rPr>
                <w:rFonts w:ascii="Times New Roman" w:hAnsi="Times New Roman" w:cs="Times New Roman"/>
                <w:color w:val="000000"/>
                <w:sz w:val="24"/>
                <w:szCs w:val="24"/>
              </w:rPr>
              <w:t>Конспектування окремих питань, що не розглянуті на лекційних заняттях.</w:t>
            </w:r>
          </w:p>
        </w:tc>
      </w:tr>
    </w:tbl>
    <w:p w:rsidR="00DB4B7D" w:rsidRPr="00E2089F" w:rsidRDefault="00DB4B7D" w:rsidP="0022078D">
      <w:pPr>
        <w:pStyle w:val="a6"/>
        <w:numPr>
          <w:ilvl w:val="0"/>
          <w:numId w:val="24"/>
        </w:numPr>
        <w:tabs>
          <w:tab w:val="left" w:pos="993"/>
          <w:tab w:val="left" w:pos="1701"/>
        </w:tabs>
        <w:suppressAutoHyphens/>
        <w:spacing w:after="120"/>
        <w:ind w:left="0" w:firstLine="709"/>
        <w:jc w:val="center"/>
        <w:rPr>
          <w:rFonts w:ascii="Times New Roman" w:eastAsia="Times New Roman" w:hAnsi="Times New Roman" w:cs="Times New Roman"/>
          <w:b/>
          <w:sz w:val="24"/>
          <w:szCs w:val="24"/>
          <w:lang w:eastAsia="ar-SA"/>
        </w:rPr>
      </w:pPr>
      <w:r w:rsidRPr="00E2089F">
        <w:rPr>
          <w:rFonts w:ascii="Times New Roman" w:eastAsia="Times New Roman" w:hAnsi="Times New Roman" w:cs="Times New Roman"/>
          <w:b/>
          <w:sz w:val="24"/>
          <w:szCs w:val="24"/>
          <w:lang w:eastAsia="ar-SA"/>
        </w:rPr>
        <w:t>МЕТОДИ ТА ФОРМИ КОНТРОЛЮ</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b/>
          <w:sz w:val="24"/>
          <w:szCs w:val="24"/>
        </w:rPr>
        <w:t>Метод усного контролю.</w:t>
      </w:r>
      <w:r w:rsidRPr="00E2089F">
        <w:rPr>
          <w:rFonts w:ascii="Times New Roman" w:hAnsi="Times New Roman" w:cs="Times New Roman"/>
          <w:sz w:val="24"/>
          <w:szCs w:val="24"/>
        </w:rPr>
        <w:t xml:space="preserve"> Усний контроль здійснюється шляхом індивідуального і фронтального опитування. При індивідуальному опитуванні учитель ставить перед учнем декілька запитань, при фронтальному — серію логічно пов'язаних між собою питань перед усім класом. Правильність відповідей визначається учителем, коментується. За підсумками контролю виставляються оцінки.</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sz w:val="24"/>
          <w:szCs w:val="24"/>
        </w:rPr>
        <w:t xml:space="preserve"> </w:t>
      </w:r>
      <w:r w:rsidRPr="00E2089F">
        <w:rPr>
          <w:rFonts w:ascii="Times New Roman" w:hAnsi="Times New Roman" w:cs="Times New Roman"/>
          <w:b/>
          <w:sz w:val="24"/>
          <w:szCs w:val="24"/>
        </w:rPr>
        <w:t>Метод письмового контролю.</w:t>
      </w:r>
      <w:r w:rsidRPr="00E2089F">
        <w:rPr>
          <w:rFonts w:ascii="Times New Roman" w:hAnsi="Times New Roman" w:cs="Times New Roman"/>
          <w:sz w:val="24"/>
          <w:szCs w:val="24"/>
        </w:rPr>
        <w:t xml:space="preserve"> Здійснюється за допомогою контрольних робіт, творів, переказів, диктантів, письмових заліків і под., які можуть бути короткочасними (15-20 хв.) і протягом усього уроку. Письмовий контроль відрізняється також глибиною діагностики (поверховий зріз чи ґрунтовний аналіз).</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sz w:val="24"/>
          <w:szCs w:val="24"/>
        </w:rPr>
        <w:t xml:space="preserve"> </w:t>
      </w:r>
      <w:r w:rsidRPr="00E2089F">
        <w:rPr>
          <w:rFonts w:ascii="Times New Roman" w:hAnsi="Times New Roman" w:cs="Times New Roman"/>
          <w:b/>
          <w:sz w:val="24"/>
          <w:szCs w:val="24"/>
        </w:rPr>
        <w:t>Метод тестового контролю.</w:t>
      </w:r>
      <w:r w:rsidRPr="00E2089F">
        <w:rPr>
          <w:rFonts w:ascii="Times New Roman" w:hAnsi="Times New Roman" w:cs="Times New Roman"/>
          <w:sz w:val="24"/>
          <w:szCs w:val="24"/>
        </w:rPr>
        <w:t xml:space="preserve"> Може бути безмашинним і машинним. В основі такого контролю лежать тести – спеціальні завдання, виконання (чи невиконання) яких свідчить про наявність (або відсутність) у школярів певних знань, умінь.</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b/>
          <w:sz w:val="24"/>
          <w:szCs w:val="24"/>
        </w:rPr>
        <w:t>Метод самоконтролю.</w:t>
      </w:r>
      <w:r w:rsidRPr="00E2089F">
        <w:rPr>
          <w:rFonts w:ascii="Times New Roman" w:hAnsi="Times New Roman" w:cs="Times New Roman"/>
          <w:sz w:val="24"/>
          <w:szCs w:val="24"/>
        </w:rPr>
        <w:t xml:space="preserve"> Передбачає формування в учнів уміння самостійно контролювати ступінь засвоєння навчального матеріалу, знаходити допущені помилки, неточності, визначати способи ліквідації виявлених прогалин.</w:t>
      </w:r>
    </w:p>
    <w:p w:rsidR="00DB4B7D" w:rsidRPr="00E2089F" w:rsidRDefault="00DB4B7D" w:rsidP="00DB4B7D">
      <w:pPr>
        <w:ind w:firstLine="567"/>
        <w:jc w:val="both"/>
        <w:rPr>
          <w:rFonts w:ascii="Times New Roman" w:hAnsi="Times New Roman" w:cs="Times New Roman"/>
          <w:sz w:val="24"/>
          <w:szCs w:val="24"/>
        </w:rPr>
      </w:pPr>
    </w:p>
    <w:p w:rsidR="00DB4B7D" w:rsidRPr="00FE05A8" w:rsidRDefault="00DB4B7D" w:rsidP="0022078D">
      <w:pPr>
        <w:pStyle w:val="a6"/>
        <w:numPr>
          <w:ilvl w:val="0"/>
          <w:numId w:val="24"/>
        </w:numPr>
        <w:tabs>
          <w:tab w:val="left" w:pos="1134"/>
        </w:tabs>
        <w:autoSpaceDE w:val="0"/>
        <w:autoSpaceDN w:val="0"/>
        <w:adjustRightInd w:val="0"/>
        <w:spacing w:line="276" w:lineRule="auto"/>
        <w:jc w:val="both"/>
        <w:rPr>
          <w:rFonts w:ascii="Times New Roman" w:hAnsi="Times New Roman" w:cs="Times New Roman"/>
          <w:b/>
          <w:bCs/>
          <w:sz w:val="24"/>
          <w:szCs w:val="24"/>
        </w:rPr>
      </w:pPr>
      <w:r w:rsidRPr="00FE05A8">
        <w:rPr>
          <w:rFonts w:ascii="Times New Roman" w:hAnsi="Times New Roman" w:cs="Times New Roman"/>
          <w:b/>
          <w:bCs/>
          <w:sz w:val="24"/>
          <w:szCs w:val="24"/>
        </w:rPr>
        <w:t>Критерії оцінювання</w:t>
      </w:r>
    </w:p>
    <w:p w:rsidR="00DB4B7D" w:rsidRPr="00E2089F" w:rsidRDefault="00DB4B7D" w:rsidP="00DB4B7D">
      <w:pPr>
        <w:ind w:firstLine="567"/>
        <w:jc w:val="both"/>
        <w:rPr>
          <w:rFonts w:ascii="Times New Roman" w:hAnsi="Times New Roman" w:cs="Times New Roman"/>
          <w:sz w:val="24"/>
          <w:szCs w:val="24"/>
        </w:rPr>
      </w:pPr>
      <w:r w:rsidRPr="00E2089F">
        <w:rPr>
          <w:rFonts w:ascii="Times New Roman" w:hAnsi="Times New Roman" w:cs="Times New Roman"/>
          <w:sz w:val="24"/>
          <w:szCs w:val="24"/>
        </w:rPr>
        <w:t xml:space="preserve">Критерії оцінювання діяльності студентів на практичних (лабораторних, семінарських) заняттях, за модуль </w:t>
      </w:r>
      <w:r w:rsidRPr="00E2089F">
        <w:rPr>
          <w:rFonts w:ascii="Times New Roman" w:hAnsi="Times New Roman" w:cs="Times New Roman"/>
          <w:color w:val="000000"/>
          <w:sz w:val="24"/>
          <w:szCs w:val="24"/>
        </w:rPr>
        <w:t>здійснюється відповідно до положення №</w:t>
      </w:r>
      <w:r w:rsidR="006E6CFC">
        <w:rPr>
          <w:rFonts w:ascii="Times New Roman" w:hAnsi="Times New Roman" w:cs="Times New Roman"/>
          <w:color w:val="000000"/>
          <w:sz w:val="24"/>
          <w:szCs w:val="24"/>
        </w:rPr>
        <w:t>34/01-05</w:t>
      </w:r>
      <w:r w:rsidRPr="00E2089F">
        <w:rPr>
          <w:rFonts w:ascii="Times New Roman" w:hAnsi="Times New Roman" w:cs="Times New Roman"/>
          <w:color w:val="000000"/>
          <w:sz w:val="24"/>
          <w:szCs w:val="24"/>
        </w:rPr>
        <w:t xml:space="preserve"> від 2</w:t>
      </w:r>
      <w:r w:rsidR="006E6CFC">
        <w:rPr>
          <w:rFonts w:ascii="Times New Roman" w:hAnsi="Times New Roman" w:cs="Times New Roman"/>
          <w:color w:val="000000"/>
          <w:sz w:val="24"/>
          <w:szCs w:val="24"/>
        </w:rPr>
        <w:t>8.10.2019</w:t>
      </w:r>
      <w:r w:rsidRPr="00E2089F">
        <w:rPr>
          <w:rFonts w:ascii="Times New Roman" w:hAnsi="Times New Roman" w:cs="Times New Roman"/>
          <w:color w:val="000000"/>
          <w:sz w:val="24"/>
          <w:szCs w:val="24"/>
        </w:rPr>
        <w:t xml:space="preserve"> р. «Про бально-накопичувальну систему оцінювання результатів навчання здобувачами вищої освіти</w:t>
      </w:r>
      <w:r w:rsidRPr="00E2089F">
        <w:rPr>
          <w:rFonts w:ascii="Times New Roman" w:hAnsi="Times New Roman" w:cs="Times New Roman"/>
          <w:sz w:val="24"/>
          <w:szCs w:val="24"/>
        </w:rPr>
        <w:t xml:space="preserve"> у Мелітопольському державному педагогічному університе</w:t>
      </w:r>
      <w:r w:rsidR="006E6CFC">
        <w:rPr>
          <w:rFonts w:ascii="Times New Roman" w:hAnsi="Times New Roman" w:cs="Times New Roman"/>
          <w:sz w:val="24"/>
          <w:szCs w:val="24"/>
        </w:rPr>
        <w:t xml:space="preserve">ті імені Богдана Хмельницького» </w:t>
      </w:r>
      <w:hyperlink r:id="rId6" w:history="1">
        <w:r w:rsidR="006E6CFC" w:rsidRPr="00612821">
          <w:rPr>
            <w:rStyle w:val="a3"/>
            <w:rFonts w:ascii="Times New Roman" w:hAnsi="Times New Roman" w:cs="Times New Roman"/>
            <w:sz w:val="24"/>
            <w:szCs w:val="24"/>
          </w:rPr>
          <w:t>https://drive.google.com/file/d/1BDRNtAJupqmHkldtICJTkvL-LNTIjWRX/view</w:t>
        </w:r>
      </w:hyperlink>
      <w:r w:rsidR="006E6CFC">
        <w:rPr>
          <w:rFonts w:ascii="Times New Roman" w:hAnsi="Times New Roman" w:cs="Times New Roman"/>
          <w:sz w:val="24"/>
          <w:szCs w:val="24"/>
        </w:rPr>
        <w:t xml:space="preserve"> </w:t>
      </w:r>
    </w:p>
    <w:p w:rsidR="00DB4B7D" w:rsidRDefault="00DB4B7D" w:rsidP="00DB4B7D">
      <w:pPr>
        <w:jc w:val="center"/>
        <w:rPr>
          <w:b/>
          <w:bCs/>
        </w:rPr>
      </w:pPr>
    </w:p>
    <w:p w:rsidR="001B4CE4" w:rsidRDefault="001B4CE4" w:rsidP="00DB4B7D">
      <w:pPr>
        <w:jc w:val="center"/>
        <w:rPr>
          <w:b/>
          <w:bCs/>
        </w:rPr>
      </w:pPr>
    </w:p>
    <w:p w:rsidR="00DB4B7D" w:rsidRPr="00E2089F" w:rsidRDefault="00DB4B7D" w:rsidP="00DB4B7D">
      <w:pPr>
        <w:jc w:val="center"/>
        <w:rPr>
          <w:rFonts w:ascii="Times New Roman" w:hAnsi="Times New Roman" w:cs="Times New Roman"/>
          <w:b/>
          <w:bCs/>
          <w:sz w:val="24"/>
          <w:szCs w:val="24"/>
        </w:rPr>
      </w:pPr>
      <w:r w:rsidRPr="00E2089F">
        <w:rPr>
          <w:rFonts w:ascii="Times New Roman" w:hAnsi="Times New Roman" w:cs="Times New Roman"/>
          <w:b/>
          <w:bCs/>
          <w:sz w:val="24"/>
          <w:szCs w:val="24"/>
        </w:rPr>
        <w:lastRenderedPageBreak/>
        <w:t>Шкала оцінювання: національна та ECTS</w:t>
      </w:r>
    </w:p>
    <w:p w:rsidR="00DB4B7D" w:rsidRPr="00E2089F" w:rsidRDefault="00DB4B7D" w:rsidP="00DB4B7D">
      <w:pPr>
        <w:jc w:val="center"/>
        <w:rPr>
          <w:rFonts w:ascii="Times New Roman" w:hAnsi="Times New Roman" w:cs="Times New Roman"/>
          <w:b/>
          <w:bCs/>
          <w:sz w:val="24"/>
          <w:szCs w:val="24"/>
        </w:rPr>
      </w:pPr>
    </w:p>
    <w:tbl>
      <w:tblPr>
        <w:tblW w:w="0" w:type="auto"/>
        <w:jc w:val="center"/>
        <w:tblLayout w:type="fixed"/>
        <w:tblLook w:val="0000" w:firstRow="0" w:lastRow="0" w:firstColumn="0" w:lastColumn="0" w:noHBand="0" w:noVBand="0"/>
      </w:tblPr>
      <w:tblGrid>
        <w:gridCol w:w="2137"/>
        <w:gridCol w:w="1357"/>
        <w:gridCol w:w="3168"/>
        <w:gridCol w:w="2714"/>
      </w:tblGrid>
      <w:tr w:rsidR="00DB4B7D" w:rsidRPr="00E2089F" w:rsidTr="004D3D26">
        <w:trPr>
          <w:trHeight w:val="450"/>
          <w:jc w:val="center"/>
        </w:trPr>
        <w:tc>
          <w:tcPr>
            <w:tcW w:w="2137"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Оцінка</w:t>
            </w:r>
            <w:r w:rsidRPr="00E2089F">
              <w:rPr>
                <w:rFonts w:ascii="Times New Roman" w:hAnsi="Times New Roman" w:cs="Times New Roman"/>
                <w:b/>
                <w:sz w:val="24"/>
                <w:szCs w:val="24"/>
              </w:rPr>
              <w:t xml:space="preserve"> </w:t>
            </w:r>
            <w:r w:rsidRPr="00E2089F">
              <w:rPr>
                <w:rFonts w:ascii="Times New Roman" w:hAnsi="Times New Roman" w:cs="Times New Roman"/>
                <w:sz w:val="24"/>
                <w:szCs w:val="24"/>
              </w:rPr>
              <w:t>ECTS</w:t>
            </w:r>
          </w:p>
        </w:tc>
        <w:tc>
          <w:tcPr>
            <w:tcW w:w="5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Оцінка за національною шкалою</w:t>
            </w:r>
          </w:p>
        </w:tc>
      </w:tr>
      <w:tr w:rsidR="00DB4B7D" w:rsidRPr="00E2089F" w:rsidTr="004D3D26">
        <w:trPr>
          <w:trHeight w:val="450"/>
          <w:jc w:val="center"/>
        </w:trPr>
        <w:tc>
          <w:tcPr>
            <w:tcW w:w="2137"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p>
        </w:tc>
        <w:tc>
          <w:tcPr>
            <w:tcW w:w="1357"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right="-144"/>
              <w:rPr>
                <w:rFonts w:ascii="Times New Roman" w:hAnsi="Times New Roman" w:cs="Times New Roman"/>
                <w:sz w:val="24"/>
                <w:szCs w:val="24"/>
              </w:rPr>
            </w:pPr>
            <w:r w:rsidRPr="00E2089F">
              <w:rPr>
                <w:rFonts w:ascii="Times New Roman" w:hAnsi="Times New Roman" w:cs="Times New Roman"/>
                <w:sz w:val="24"/>
                <w:szCs w:val="24"/>
              </w:rPr>
              <w:t>для екзамену, курсового проекту (роботи), практики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для заліку</w:t>
            </w:r>
          </w:p>
        </w:tc>
      </w:tr>
      <w:tr w:rsidR="00DB4B7D" w:rsidRPr="00E2089F" w:rsidTr="004D3D26">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90 – 100</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А</w:t>
            </w: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 xml:space="preserve">відмінно  </w:t>
            </w:r>
          </w:p>
        </w:tc>
        <w:tc>
          <w:tcPr>
            <w:tcW w:w="2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p>
          <w:p w:rsidR="00DB4B7D" w:rsidRPr="00E2089F" w:rsidRDefault="00DB4B7D" w:rsidP="004D3D26">
            <w:pPr>
              <w:jc w:val="center"/>
              <w:rPr>
                <w:rFonts w:ascii="Times New Roman" w:hAnsi="Times New Roman" w:cs="Times New Roman"/>
                <w:sz w:val="24"/>
                <w:szCs w:val="24"/>
              </w:rPr>
            </w:pPr>
          </w:p>
          <w:p w:rsidR="00DB4B7D" w:rsidRPr="00E2089F" w:rsidRDefault="00DB4B7D" w:rsidP="004D3D26">
            <w:pPr>
              <w:jc w:val="center"/>
              <w:rPr>
                <w:rFonts w:ascii="Times New Roman" w:hAnsi="Times New Roman" w:cs="Times New Roman"/>
                <w:sz w:val="24"/>
                <w:szCs w:val="24"/>
              </w:rPr>
            </w:pPr>
            <w:r w:rsidRPr="00E2089F">
              <w:rPr>
                <w:rFonts w:ascii="Times New Roman" w:hAnsi="Times New Roman" w:cs="Times New Roman"/>
                <w:sz w:val="24"/>
                <w:szCs w:val="24"/>
              </w:rPr>
              <w:t>зараховано</w:t>
            </w:r>
          </w:p>
        </w:tc>
      </w:tr>
      <w:tr w:rsidR="00DB4B7D" w:rsidRPr="00E2089F" w:rsidTr="004D3D26">
        <w:trPr>
          <w:trHeight w:val="194"/>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82-89</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В</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 xml:space="preserve">добре </w:t>
            </w: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p>
        </w:tc>
      </w:tr>
      <w:tr w:rsidR="00DB4B7D" w:rsidRPr="00E2089F" w:rsidTr="004D3D26">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74-81</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С</w:t>
            </w:r>
          </w:p>
        </w:tc>
        <w:tc>
          <w:tcPr>
            <w:tcW w:w="3168"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p>
        </w:tc>
      </w:tr>
      <w:tr w:rsidR="00DB4B7D" w:rsidRPr="00E2089F" w:rsidTr="004D3D26">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64-73</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D</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 xml:space="preserve">задовільно </w:t>
            </w: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p>
        </w:tc>
      </w:tr>
      <w:tr w:rsidR="00DB4B7D" w:rsidRPr="00E2089F" w:rsidTr="004D3D26">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60-63</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 xml:space="preserve">Е </w:t>
            </w:r>
          </w:p>
        </w:tc>
        <w:tc>
          <w:tcPr>
            <w:tcW w:w="3168"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p>
        </w:tc>
      </w:tr>
      <w:tr w:rsidR="00DB4B7D" w:rsidRPr="00E2089F" w:rsidTr="004D3D26">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35-59</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FX</w:t>
            </w: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незадовільно з можливістю повторного складання</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 зараховано з можливістю повторного складання</w:t>
            </w:r>
          </w:p>
        </w:tc>
      </w:tr>
      <w:tr w:rsidR="00DB4B7D" w:rsidRPr="00E2089F" w:rsidTr="004D3D26">
        <w:trPr>
          <w:trHeight w:val="708"/>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0-34</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F</w:t>
            </w: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незадовільно з обов’язковим повторним вивченням дисципліни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4D3D26">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 зараховано з обов’язковим повторним вивченням дисципліни</w:t>
            </w:r>
          </w:p>
        </w:tc>
      </w:tr>
    </w:tbl>
    <w:p w:rsidR="0093587B" w:rsidRDefault="0093587B" w:rsidP="0093587B">
      <w:pPr>
        <w:spacing w:after="160"/>
        <w:rPr>
          <w:rFonts w:ascii="Times New Roman" w:eastAsia="Times New Roman" w:hAnsi="Times New Roman" w:cs="Times New Roman"/>
          <w:b/>
          <w:color w:val="000000"/>
          <w:sz w:val="28"/>
          <w:szCs w:val="28"/>
        </w:rPr>
      </w:pPr>
    </w:p>
    <w:p w:rsidR="00AD263A" w:rsidRDefault="00AD263A" w:rsidP="0093587B">
      <w:pPr>
        <w:spacing w:after="160"/>
        <w:rPr>
          <w:rFonts w:ascii="Times New Roman" w:eastAsia="Times New Roman" w:hAnsi="Times New Roman" w:cs="Times New Roman"/>
          <w:b/>
          <w:color w:val="000000"/>
          <w:sz w:val="28"/>
          <w:szCs w:val="28"/>
        </w:rPr>
      </w:pPr>
    </w:p>
    <w:p w:rsidR="00AD263A" w:rsidRDefault="00AD263A" w:rsidP="0093587B">
      <w:pPr>
        <w:spacing w:after="160"/>
        <w:rPr>
          <w:rFonts w:ascii="Times New Roman" w:eastAsia="Times New Roman" w:hAnsi="Times New Roman" w:cs="Times New Roman"/>
          <w:b/>
          <w:color w:val="000000"/>
          <w:sz w:val="28"/>
          <w:szCs w:val="28"/>
        </w:rPr>
      </w:pPr>
    </w:p>
    <w:p w:rsidR="00AD263A" w:rsidRDefault="00AD263A" w:rsidP="0093587B">
      <w:pPr>
        <w:spacing w:after="160"/>
        <w:rPr>
          <w:rFonts w:ascii="Times New Roman" w:eastAsia="Times New Roman" w:hAnsi="Times New Roman" w:cs="Times New Roman"/>
          <w:b/>
          <w:color w:val="000000"/>
          <w:sz w:val="28"/>
          <w:szCs w:val="28"/>
        </w:rPr>
      </w:pPr>
    </w:p>
    <w:p w:rsidR="00155EE4" w:rsidRDefault="00155EE4" w:rsidP="0093587B">
      <w:pPr>
        <w:spacing w:after="160"/>
        <w:rPr>
          <w:rFonts w:ascii="Times New Roman" w:eastAsia="Times New Roman" w:hAnsi="Times New Roman" w:cs="Times New Roman"/>
          <w:b/>
          <w:color w:val="000000"/>
          <w:sz w:val="28"/>
          <w:szCs w:val="28"/>
        </w:rPr>
      </w:pPr>
    </w:p>
    <w:p w:rsidR="00155EE4" w:rsidRDefault="00155EE4" w:rsidP="0093587B">
      <w:pPr>
        <w:spacing w:after="160"/>
        <w:rPr>
          <w:rFonts w:ascii="Times New Roman" w:eastAsia="Times New Roman" w:hAnsi="Times New Roman" w:cs="Times New Roman"/>
          <w:b/>
          <w:color w:val="000000"/>
          <w:sz w:val="28"/>
          <w:szCs w:val="28"/>
        </w:rPr>
      </w:pPr>
    </w:p>
    <w:p w:rsidR="00155EE4" w:rsidRDefault="00155EE4" w:rsidP="0093587B">
      <w:pPr>
        <w:spacing w:after="160"/>
        <w:rPr>
          <w:rFonts w:ascii="Times New Roman" w:eastAsia="Times New Roman" w:hAnsi="Times New Roman" w:cs="Times New Roman"/>
          <w:b/>
          <w:color w:val="000000"/>
          <w:sz w:val="28"/>
          <w:szCs w:val="28"/>
        </w:rPr>
      </w:pPr>
    </w:p>
    <w:p w:rsidR="00155EE4" w:rsidRDefault="00155EE4" w:rsidP="0093587B">
      <w:pPr>
        <w:spacing w:after="160"/>
        <w:rPr>
          <w:rFonts w:ascii="Times New Roman" w:eastAsia="Times New Roman" w:hAnsi="Times New Roman" w:cs="Times New Roman"/>
          <w:b/>
          <w:color w:val="000000"/>
          <w:sz w:val="28"/>
          <w:szCs w:val="28"/>
        </w:rPr>
      </w:pPr>
    </w:p>
    <w:p w:rsidR="00155EE4" w:rsidRDefault="00155EE4" w:rsidP="0093587B">
      <w:pPr>
        <w:spacing w:after="160"/>
        <w:rPr>
          <w:rFonts w:ascii="Times New Roman" w:eastAsia="Times New Roman" w:hAnsi="Times New Roman" w:cs="Times New Roman"/>
          <w:b/>
          <w:color w:val="000000"/>
          <w:sz w:val="28"/>
          <w:szCs w:val="28"/>
        </w:rPr>
      </w:pPr>
    </w:p>
    <w:p w:rsidR="00155EE4" w:rsidRDefault="00155EE4" w:rsidP="0093587B">
      <w:pPr>
        <w:spacing w:after="160"/>
        <w:rPr>
          <w:rFonts w:ascii="Times New Roman" w:eastAsia="Times New Roman" w:hAnsi="Times New Roman" w:cs="Times New Roman"/>
          <w:b/>
          <w:color w:val="000000"/>
          <w:sz w:val="28"/>
          <w:szCs w:val="28"/>
        </w:rPr>
      </w:pPr>
      <w:bookmarkStart w:id="0" w:name="_GoBack"/>
      <w:bookmarkEnd w:id="0"/>
    </w:p>
    <w:p w:rsidR="00A6237E" w:rsidRPr="00A6237E" w:rsidRDefault="00A6237E" w:rsidP="00FE05A8">
      <w:pPr>
        <w:pStyle w:val="a6"/>
        <w:ind w:left="1080"/>
        <w:jc w:val="center"/>
        <w:rPr>
          <w:rFonts w:ascii="Times New Roman" w:hAnsi="Times New Roman" w:cs="Times New Roman"/>
          <w:b/>
          <w:caps/>
          <w:color w:val="000000"/>
          <w:sz w:val="24"/>
          <w:szCs w:val="24"/>
        </w:rPr>
      </w:pPr>
      <w:r w:rsidRPr="00A6237E">
        <w:rPr>
          <w:rFonts w:ascii="Times New Roman" w:hAnsi="Times New Roman" w:cs="Times New Roman"/>
          <w:b/>
          <w:caps/>
          <w:color w:val="000000"/>
          <w:sz w:val="24"/>
          <w:szCs w:val="24"/>
        </w:rPr>
        <w:lastRenderedPageBreak/>
        <w:t>Система оцінювання та вимоги</w:t>
      </w:r>
    </w:p>
    <w:tbl>
      <w:tblPr>
        <w:tblW w:w="146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63"/>
        <w:gridCol w:w="12938"/>
      </w:tblGrid>
      <w:tr w:rsidR="00A6237E" w:rsidRPr="00A6237E" w:rsidTr="007525C5">
        <w:tc>
          <w:tcPr>
            <w:tcW w:w="1663" w:type="dxa"/>
            <w:vAlign w:val="center"/>
          </w:tcPr>
          <w:p w:rsidR="00A6237E" w:rsidRPr="00A6237E" w:rsidRDefault="00A6237E" w:rsidP="00FE05A8">
            <w:pPr>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t>Загальна система оцінювання курсу</w:t>
            </w:r>
          </w:p>
        </w:tc>
        <w:tc>
          <w:tcPr>
            <w:tcW w:w="12938" w:type="dxa"/>
          </w:tcPr>
          <w:p w:rsidR="00A6237E" w:rsidRPr="00A6237E" w:rsidRDefault="00A6237E" w:rsidP="00FE05A8">
            <w:pPr>
              <w:tabs>
                <w:tab w:val="left" w:pos="326"/>
              </w:tabs>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 в бали, що входять до 40 % балів контрольної точки (КТ), треба скористатися формулою: ПК =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w:t>
            </w:r>
            <w:r w:rsidRPr="00A6237E">
              <w:rPr>
                <w:rFonts w:ascii="Times New Roman" w:eastAsia="MS Mincho" w:hAnsi="MS Mincho" w:cs="Times New Roman"/>
                <w:sz w:val="24"/>
                <w:szCs w:val="24"/>
                <w:lang w:eastAsia="ru-RU"/>
              </w:rPr>
              <w:t>∗</w:t>
            </w:r>
            <w:r w:rsidRPr="00A6237E">
              <w:rPr>
                <w:rFonts w:ascii="Times New Roman" w:eastAsia="Times New Roman" w:hAnsi="Times New Roman" w:cs="Times New Roman"/>
                <w:sz w:val="24"/>
                <w:szCs w:val="24"/>
                <w:lang w:eastAsia="ru-RU"/>
              </w:rPr>
              <w:t xml:space="preserve">20 / 5. Таким чином, якщо за поточний контроль (ПК) видів діяльності студента на всіх заняттях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 xml:space="preserve"> = 4.1 бали, які були до періодичного контролю (ПКР), то їх перерахування на 20 балів здійснюється так: ПК = 4.1</w:t>
            </w:r>
            <w:r w:rsidRPr="00A6237E">
              <w:rPr>
                <w:rFonts w:ascii="Times New Roman" w:eastAsia="MS Mincho" w:hAnsi="MS Mincho" w:cs="Times New Roman"/>
                <w:sz w:val="24"/>
                <w:szCs w:val="24"/>
                <w:lang w:eastAsia="ru-RU"/>
              </w:rPr>
              <w:t>∗</w:t>
            </w:r>
            <w:r w:rsidRPr="00A6237E">
              <w:rPr>
                <w:rFonts w:ascii="Times New Roman" w:eastAsia="Times New Roman" w:hAnsi="Times New Roman" w:cs="Times New Roman"/>
                <w:sz w:val="24"/>
                <w:szCs w:val="24"/>
                <w:lang w:eastAsia="ru-RU"/>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A6237E" w:rsidRPr="00A6237E" w:rsidTr="007525C5">
        <w:tc>
          <w:tcPr>
            <w:tcW w:w="1663" w:type="dxa"/>
          </w:tcPr>
          <w:p w:rsidR="00A6237E" w:rsidRPr="00A6237E" w:rsidRDefault="00A6237E" w:rsidP="00FE05A8">
            <w:pPr>
              <w:widowControl w:val="0"/>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t>Практичні заняття</w:t>
            </w:r>
          </w:p>
        </w:tc>
        <w:tc>
          <w:tcPr>
            <w:tcW w:w="12938" w:type="dxa"/>
          </w:tcPr>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«5»</w:t>
            </w:r>
            <w:r w:rsidRPr="00A6237E">
              <w:rPr>
                <w:rFonts w:ascii="Times New Roman" w:eastAsia="Times New Roman" w:hAnsi="Times New Roman" w:cs="Times New Roman"/>
                <w:sz w:val="24"/>
                <w:szCs w:val="24"/>
                <w:lang w:eastAsia="ru-RU"/>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«4»</w:t>
            </w:r>
            <w:r w:rsidRPr="00A6237E">
              <w:rPr>
                <w:rFonts w:ascii="Times New Roman" w:eastAsia="Times New Roman" w:hAnsi="Times New Roman" w:cs="Times New Roman"/>
                <w:sz w:val="24"/>
                <w:szCs w:val="24"/>
                <w:lang w:eastAsia="ru-RU"/>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«3»</w:t>
            </w:r>
            <w:r w:rsidRPr="00A6237E">
              <w:rPr>
                <w:rFonts w:ascii="Times New Roman" w:eastAsia="Times New Roman" w:hAnsi="Times New Roman" w:cs="Times New Roman"/>
                <w:sz w:val="24"/>
                <w:szCs w:val="24"/>
                <w:lang w:eastAsia="ru-RU"/>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lastRenderedPageBreak/>
              <w:t>«2»</w:t>
            </w:r>
            <w:r w:rsidRPr="00A6237E">
              <w:rPr>
                <w:rFonts w:ascii="Times New Roman" w:eastAsia="Times New Roman" w:hAnsi="Times New Roman" w:cs="Times New Roman"/>
                <w:sz w:val="24"/>
                <w:szCs w:val="24"/>
                <w:lang w:eastAsia="ru-RU"/>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A6237E" w:rsidRPr="00A6237E" w:rsidTr="007525C5">
        <w:tc>
          <w:tcPr>
            <w:tcW w:w="1663" w:type="dxa"/>
          </w:tcPr>
          <w:p w:rsidR="00A6237E" w:rsidRPr="00A6237E" w:rsidRDefault="00A6237E" w:rsidP="00FE05A8">
            <w:pPr>
              <w:widowControl w:val="0"/>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lastRenderedPageBreak/>
              <w:t>Умови допуску до підсумкового контролю</w:t>
            </w:r>
          </w:p>
        </w:tc>
        <w:tc>
          <w:tcPr>
            <w:tcW w:w="12938" w:type="dxa"/>
          </w:tcPr>
          <w:p w:rsidR="00A6237E" w:rsidRPr="00A6237E" w:rsidRDefault="00A6237E" w:rsidP="00FE05A8">
            <w:pPr>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A6237E" w:rsidRPr="00A6237E" w:rsidRDefault="00A6237E" w:rsidP="00FE05A8">
            <w:pPr>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B870CC" w:rsidRDefault="00B870CC" w:rsidP="0093587B">
      <w:pPr>
        <w:spacing w:line="360" w:lineRule="auto"/>
        <w:contextualSpacing/>
        <w:jc w:val="both"/>
        <w:rPr>
          <w:rFonts w:ascii="Times New Roman" w:hAnsi="Times New Roman" w:cs="Times New Roman"/>
          <w:b/>
          <w:color w:val="000000"/>
          <w:sz w:val="28"/>
          <w:szCs w:val="28"/>
        </w:rPr>
      </w:pPr>
    </w:p>
    <w:p w:rsidR="00B870CC" w:rsidRPr="00960A98" w:rsidRDefault="00A6237E" w:rsidP="0022078D">
      <w:pPr>
        <w:pStyle w:val="a6"/>
        <w:widowControl w:val="0"/>
        <w:numPr>
          <w:ilvl w:val="0"/>
          <w:numId w:val="24"/>
        </w:numPr>
        <w:tabs>
          <w:tab w:val="left" w:pos="1282"/>
        </w:tabs>
        <w:ind w:right="468"/>
        <w:contextualSpacing w:val="0"/>
        <w:jc w:val="center"/>
        <w:rPr>
          <w:rFonts w:ascii="Times New Roman" w:hAnsi="Times New Roman" w:cs="Times New Roman"/>
          <w:b/>
          <w:color w:val="000000"/>
          <w:sz w:val="24"/>
          <w:szCs w:val="24"/>
        </w:rPr>
      </w:pPr>
      <w:r w:rsidRPr="00960A98">
        <w:rPr>
          <w:rFonts w:ascii="Times New Roman" w:hAnsi="Times New Roman" w:cs="Times New Roman"/>
          <w:b/>
          <w:color w:val="000000"/>
          <w:sz w:val="24"/>
          <w:szCs w:val="24"/>
        </w:rPr>
        <w:t>РЕКОМЕНДОВАНА ЛІТЕРАТУРА</w:t>
      </w:r>
    </w:p>
    <w:p w:rsidR="000D29A0" w:rsidRPr="00960A98" w:rsidRDefault="000D29A0" w:rsidP="00960A98">
      <w:pPr>
        <w:pStyle w:val="a6"/>
        <w:widowControl w:val="0"/>
        <w:tabs>
          <w:tab w:val="left" w:pos="1282"/>
        </w:tabs>
        <w:ind w:left="1069" w:right="468"/>
        <w:contextualSpacing w:val="0"/>
        <w:jc w:val="center"/>
        <w:rPr>
          <w:rFonts w:ascii="Times New Roman" w:hAnsi="Times New Roman" w:cs="Times New Roman"/>
          <w:b/>
          <w:color w:val="000000"/>
          <w:sz w:val="24"/>
          <w:szCs w:val="24"/>
        </w:rPr>
      </w:pPr>
      <w:r w:rsidRPr="00960A98">
        <w:rPr>
          <w:rFonts w:ascii="Times New Roman" w:hAnsi="Times New Roman" w:cs="Times New Roman"/>
          <w:b/>
          <w:color w:val="000000"/>
          <w:sz w:val="24"/>
          <w:szCs w:val="24"/>
        </w:rPr>
        <w:t>Основна</w:t>
      </w:r>
    </w:p>
    <w:p w:rsidR="00960A98" w:rsidRPr="00960A98" w:rsidRDefault="00960A98" w:rsidP="0022078D">
      <w:pPr>
        <w:pStyle w:val="a6"/>
        <w:widowControl w:val="0"/>
        <w:numPr>
          <w:ilvl w:val="1"/>
          <w:numId w:val="25"/>
        </w:numPr>
        <w:tabs>
          <w:tab w:val="left" w:pos="993"/>
        </w:tabs>
        <w:ind w:left="0" w:right="-31" w:firstLine="709"/>
        <w:jc w:val="both"/>
        <w:rPr>
          <w:rFonts w:ascii="Times New Roman" w:hAnsi="Times New Roman" w:cs="Times New Roman"/>
          <w:sz w:val="24"/>
          <w:szCs w:val="24"/>
        </w:rPr>
      </w:pPr>
      <w:proofErr w:type="spellStart"/>
      <w:r w:rsidRPr="00960A98">
        <w:rPr>
          <w:rFonts w:ascii="Times New Roman" w:hAnsi="Times New Roman" w:cs="Times New Roman"/>
          <w:sz w:val="24"/>
          <w:szCs w:val="24"/>
        </w:rPr>
        <w:t>Амеліна</w:t>
      </w:r>
      <w:proofErr w:type="spellEnd"/>
      <w:r w:rsidRPr="00960A98">
        <w:rPr>
          <w:rFonts w:ascii="Times New Roman" w:hAnsi="Times New Roman" w:cs="Times New Roman"/>
          <w:sz w:val="24"/>
          <w:szCs w:val="24"/>
        </w:rPr>
        <w:t xml:space="preserve"> І.В., Попова Т.Л., Владимиров С.В. Міжнародні економічні відносини: підручник/ І.В. </w:t>
      </w:r>
      <w:proofErr w:type="spellStart"/>
      <w:r w:rsidRPr="00960A98">
        <w:rPr>
          <w:rFonts w:ascii="Times New Roman" w:hAnsi="Times New Roman" w:cs="Times New Roman"/>
          <w:sz w:val="24"/>
          <w:szCs w:val="24"/>
        </w:rPr>
        <w:t>Амеліна</w:t>
      </w:r>
      <w:proofErr w:type="spellEnd"/>
      <w:r w:rsidRPr="00960A98">
        <w:rPr>
          <w:rFonts w:ascii="Times New Roman" w:hAnsi="Times New Roman" w:cs="Times New Roman"/>
          <w:sz w:val="24"/>
          <w:szCs w:val="24"/>
        </w:rPr>
        <w:t>,</w:t>
      </w:r>
      <w:r>
        <w:rPr>
          <w:rFonts w:ascii="Times New Roman" w:hAnsi="Times New Roman" w:cs="Times New Roman"/>
          <w:sz w:val="24"/>
          <w:szCs w:val="24"/>
        </w:rPr>
        <w:t xml:space="preserve"> Т.Л. Попова, С.В. Владимиров.  Вид-</w:t>
      </w:r>
      <w:r w:rsidRPr="00960A98">
        <w:rPr>
          <w:rFonts w:ascii="Times New Roman" w:hAnsi="Times New Roman" w:cs="Times New Roman"/>
          <w:sz w:val="24"/>
          <w:szCs w:val="24"/>
        </w:rPr>
        <w:t>во: Цент</w:t>
      </w:r>
      <w:r>
        <w:rPr>
          <w:rFonts w:ascii="Times New Roman" w:hAnsi="Times New Roman" w:cs="Times New Roman"/>
          <w:sz w:val="24"/>
          <w:szCs w:val="24"/>
        </w:rPr>
        <w:t xml:space="preserve">р навчальної літератури, 2019. </w:t>
      </w:r>
      <w:r w:rsidRPr="00960A98">
        <w:rPr>
          <w:rFonts w:ascii="Times New Roman" w:hAnsi="Times New Roman" w:cs="Times New Roman"/>
          <w:sz w:val="24"/>
          <w:szCs w:val="24"/>
        </w:rPr>
        <w:t xml:space="preserve"> 256 с.</w:t>
      </w:r>
    </w:p>
    <w:p w:rsidR="00960A98" w:rsidRPr="00960A98" w:rsidRDefault="00960A98" w:rsidP="0022078D">
      <w:pPr>
        <w:pStyle w:val="a6"/>
        <w:widowControl w:val="0"/>
        <w:numPr>
          <w:ilvl w:val="1"/>
          <w:numId w:val="25"/>
        </w:numPr>
        <w:tabs>
          <w:tab w:val="left" w:pos="993"/>
        </w:tabs>
        <w:ind w:left="0" w:right="-31" w:firstLine="709"/>
        <w:jc w:val="both"/>
        <w:rPr>
          <w:rFonts w:ascii="Times New Roman" w:hAnsi="Times New Roman" w:cs="Times New Roman"/>
          <w:sz w:val="24"/>
          <w:szCs w:val="24"/>
        </w:rPr>
      </w:pPr>
      <w:r w:rsidRPr="00960A98">
        <w:rPr>
          <w:rFonts w:ascii="Times New Roman" w:hAnsi="Times New Roman" w:cs="Times New Roman"/>
          <w:sz w:val="24"/>
          <w:szCs w:val="24"/>
        </w:rPr>
        <w:t xml:space="preserve">Іващенко М. В. Міжнародний бізнес: навчально-методичний посібник для студентів першого (бакалаврського) рівня вищої освіти галузі знань 05 «Соціальні та поведінкові науки» спеціальності 051 «Економіка» спеціалізації «Бізнес-економіка». Харків: </w:t>
      </w:r>
      <w:proofErr w:type="spellStart"/>
      <w:r w:rsidRPr="00960A98">
        <w:rPr>
          <w:rFonts w:ascii="Times New Roman" w:hAnsi="Times New Roman" w:cs="Times New Roman"/>
          <w:sz w:val="24"/>
          <w:szCs w:val="24"/>
        </w:rPr>
        <w:t>Нац</w:t>
      </w:r>
      <w:proofErr w:type="spellEnd"/>
      <w:r w:rsidRPr="00960A98">
        <w:rPr>
          <w:rFonts w:ascii="Times New Roman" w:hAnsi="Times New Roman" w:cs="Times New Roman"/>
          <w:sz w:val="24"/>
          <w:szCs w:val="24"/>
        </w:rPr>
        <w:t xml:space="preserve">. </w:t>
      </w:r>
      <w:proofErr w:type="spellStart"/>
      <w:r w:rsidRPr="00960A98">
        <w:rPr>
          <w:rFonts w:ascii="Times New Roman" w:hAnsi="Times New Roman" w:cs="Times New Roman"/>
          <w:sz w:val="24"/>
          <w:szCs w:val="24"/>
        </w:rPr>
        <w:t>юрид</w:t>
      </w:r>
      <w:proofErr w:type="spellEnd"/>
      <w:r w:rsidRPr="00960A98">
        <w:rPr>
          <w:rFonts w:ascii="Times New Roman" w:hAnsi="Times New Roman" w:cs="Times New Roman"/>
          <w:sz w:val="24"/>
          <w:szCs w:val="24"/>
        </w:rPr>
        <w:t>. ун-т ім. Ярослава Мудрого, 2020. 131 с.</w:t>
      </w:r>
    </w:p>
    <w:p w:rsidR="00960A98" w:rsidRPr="00960A98" w:rsidRDefault="00960A98" w:rsidP="0022078D">
      <w:pPr>
        <w:pStyle w:val="a6"/>
        <w:widowControl w:val="0"/>
        <w:numPr>
          <w:ilvl w:val="1"/>
          <w:numId w:val="25"/>
        </w:numPr>
        <w:tabs>
          <w:tab w:val="left" w:pos="993"/>
        </w:tabs>
        <w:ind w:left="0" w:right="-31" w:firstLine="709"/>
        <w:jc w:val="both"/>
        <w:rPr>
          <w:rFonts w:ascii="Times New Roman" w:hAnsi="Times New Roman" w:cs="Times New Roman"/>
          <w:sz w:val="24"/>
          <w:szCs w:val="24"/>
        </w:rPr>
      </w:pPr>
      <w:r w:rsidRPr="00960A98">
        <w:rPr>
          <w:rFonts w:ascii="Times New Roman" w:hAnsi="Times New Roman" w:cs="Times New Roman"/>
          <w:sz w:val="24"/>
          <w:szCs w:val="24"/>
        </w:rPr>
        <w:t xml:space="preserve">Лебедєва О., </w:t>
      </w:r>
      <w:proofErr w:type="spellStart"/>
      <w:r w:rsidRPr="00960A98">
        <w:rPr>
          <w:rFonts w:ascii="Times New Roman" w:hAnsi="Times New Roman" w:cs="Times New Roman"/>
          <w:sz w:val="24"/>
          <w:szCs w:val="24"/>
        </w:rPr>
        <w:t>Белоцерковець</w:t>
      </w:r>
      <w:proofErr w:type="spellEnd"/>
      <w:r w:rsidRPr="00960A98">
        <w:rPr>
          <w:rFonts w:ascii="Times New Roman" w:hAnsi="Times New Roman" w:cs="Times New Roman"/>
          <w:sz w:val="24"/>
          <w:szCs w:val="24"/>
        </w:rPr>
        <w:t xml:space="preserve"> В., </w:t>
      </w:r>
      <w:proofErr w:type="spellStart"/>
      <w:r w:rsidRPr="00960A98">
        <w:rPr>
          <w:rFonts w:ascii="Times New Roman" w:hAnsi="Times New Roman" w:cs="Times New Roman"/>
          <w:sz w:val="24"/>
          <w:szCs w:val="24"/>
        </w:rPr>
        <w:t>Завгородня</w:t>
      </w:r>
      <w:proofErr w:type="spellEnd"/>
      <w:r w:rsidRPr="00960A98">
        <w:rPr>
          <w:rFonts w:ascii="Times New Roman" w:hAnsi="Times New Roman" w:cs="Times New Roman"/>
          <w:sz w:val="24"/>
          <w:szCs w:val="24"/>
        </w:rPr>
        <w:t xml:space="preserve"> О. Міжнародна економіка / О. Лебедєва,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Белоцерковець</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Завгородня</w:t>
      </w:r>
      <w:proofErr w:type="spellEnd"/>
      <w:r>
        <w:rPr>
          <w:rFonts w:ascii="Times New Roman" w:hAnsi="Times New Roman" w:cs="Times New Roman"/>
          <w:sz w:val="24"/>
          <w:szCs w:val="24"/>
        </w:rPr>
        <w:t xml:space="preserve">. </w:t>
      </w:r>
      <w:r w:rsidRPr="00960A98">
        <w:rPr>
          <w:rFonts w:ascii="Times New Roman" w:hAnsi="Times New Roman" w:cs="Times New Roman"/>
          <w:sz w:val="24"/>
          <w:szCs w:val="24"/>
        </w:rPr>
        <w:t xml:space="preserve"> Вид-во: Цент</w:t>
      </w:r>
      <w:r>
        <w:rPr>
          <w:rFonts w:ascii="Times New Roman" w:hAnsi="Times New Roman" w:cs="Times New Roman"/>
          <w:sz w:val="24"/>
          <w:szCs w:val="24"/>
        </w:rPr>
        <w:t xml:space="preserve">р навчальної літератури, 2019. </w:t>
      </w:r>
      <w:r w:rsidRPr="00960A98">
        <w:rPr>
          <w:rFonts w:ascii="Times New Roman" w:hAnsi="Times New Roman" w:cs="Times New Roman"/>
          <w:sz w:val="24"/>
          <w:szCs w:val="24"/>
        </w:rPr>
        <w:t xml:space="preserve"> 416 с.</w:t>
      </w:r>
    </w:p>
    <w:p w:rsidR="00960A98" w:rsidRDefault="00960A98" w:rsidP="0022078D">
      <w:pPr>
        <w:pStyle w:val="a6"/>
        <w:widowControl w:val="0"/>
        <w:numPr>
          <w:ilvl w:val="1"/>
          <w:numId w:val="25"/>
        </w:numPr>
        <w:tabs>
          <w:tab w:val="left" w:pos="993"/>
        </w:tabs>
        <w:ind w:left="0" w:right="-31" w:firstLine="709"/>
        <w:jc w:val="both"/>
        <w:rPr>
          <w:rFonts w:ascii="Times New Roman" w:hAnsi="Times New Roman" w:cs="Times New Roman"/>
          <w:sz w:val="24"/>
          <w:szCs w:val="24"/>
        </w:rPr>
      </w:pPr>
      <w:r>
        <w:rPr>
          <w:rFonts w:ascii="Times New Roman" w:hAnsi="Times New Roman" w:cs="Times New Roman"/>
          <w:sz w:val="24"/>
          <w:szCs w:val="24"/>
        </w:rPr>
        <w:t>Міжнародний бізнес: навчальний посібник / С.</w:t>
      </w:r>
      <w:r w:rsidRPr="00960A98">
        <w:rPr>
          <w:rFonts w:ascii="Times New Roman" w:hAnsi="Times New Roman" w:cs="Times New Roman"/>
          <w:sz w:val="24"/>
          <w:szCs w:val="24"/>
        </w:rPr>
        <w:t>В</w:t>
      </w:r>
      <w:r>
        <w:rPr>
          <w:rFonts w:ascii="Times New Roman" w:hAnsi="Times New Roman" w:cs="Times New Roman"/>
          <w:sz w:val="24"/>
          <w:szCs w:val="24"/>
        </w:rPr>
        <w:t xml:space="preserve">. Тарасенко, Ю. М. </w:t>
      </w: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w:t>
      </w:r>
      <w:r w:rsidRPr="00960A98">
        <w:rPr>
          <w:rFonts w:ascii="Times New Roman" w:hAnsi="Times New Roman" w:cs="Times New Roman"/>
          <w:sz w:val="24"/>
          <w:szCs w:val="24"/>
        </w:rPr>
        <w:t xml:space="preserve"> Суми : Сумськи</w:t>
      </w:r>
      <w:r>
        <w:rPr>
          <w:rFonts w:ascii="Times New Roman" w:hAnsi="Times New Roman" w:cs="Times New Roman"/>
          <w:sz w:val="24"/>
          <w:szCs w:val="24"/>
        </w:rPr>
        <w:t xml:space="preserve">й державний університет, 2021. </w:t>
      </w:r>
      <w:r w:rsidRPr="00960A98">
        <w:rPr>
          <w:rFonts w:ascii="Times New Roman" w:hAnsi="Times New Roman" w:cs="Times New Roman"/>
          <w:sz w:val="24"/>
          <w:szCs w:val="24"/>
        </w:rPr>
        <w:t xml:space="preserve"> 222 с</w:t>
      </w:r>
    </w:p>
    <w:p w:rsidR="00960A98" w:rsidRPr="00960A98" w:rsidRDefault="00960A98" w:rsidP="0022078D">
      <w:pPr>
        <w:pStyle w:val="a6"/>
        <w:widowControl w:val="0"/>
        <w:numPr>
          <w:ilvl w:val="1"/>
          <w:numId w:val="25"/>
        </w:numPr>
        <w:tabs>
          <w:tab w:val="left" w:pos="993"/>
        </w:tabs>
        <w:ind w:left="0" w:right="-31" w:firstLine="709"/>
        <w:jc w:val="both"/>
        <w:rPr>
          <w:rFonts w:ascii="Times New Roman" w:hAnsi="Times New Roman" w:cs="Times New Roman"/>
          <w:sz w:val="24"/>
          <w:szCs w:val="24"/>
        </w:rPr>
      </w:pPr>
      <w:r w:rsidRPr="00960A98">
        <w:rPr>
          <w:rFonts w:ascii="Times New Roman" w:hAnsi="Times New Roman" w:cs="Times New Roman"/>
          <w:sz w:val="24"/>
          <w:szCs w:val="24"/>
        </w:rPr>
        <w:t xml:space="preserve">Міжнародний бізнес: </w:t>
      </w:r>
      <w:proofErr w:type="spellStart"/>
      <w:r w:rsidRPr="00960A98">
        <w:rPr>
          <w:rFonts w:ascii="Times New Roman" w:hAnsi="Times New Roman" w:cs="Times New Roman"/>
          <w:sz w:val="24"/>
          <w:szCs w:val="24"/>
        </w:rPr>
        <w:t>навч</w:t>
      </w:r>
      <w:proofErr w:type="spellEnd"/>
      <w:r w:rsidRPr="00960A98">
        <w:rPr>
          <w:rFonts w:ascii="Times New Roman" w:hAnsi="Times New Roman" w:cs="Times New Roman"/>
          <w:sz w:val="24"/>
          <w:szCs w:val="24"/>
        </w:rPr>
        <w:t>. посібник. /</w:t>
      </w:r>
      <w:r>
        <w:rPr>
          <w:rFonts w:ascii="Times New Roman" w:hAnsi="Times New Roman" w:cs="Times New Roman"/>
          <w:sz w:val="24"/>
          <w:szCs w:val="24"/>
        </w:rPr>
        <w:t xml:space="preserve"> під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xml:space="preserve">. ред. Т.В. Орєхової. </w:t>
      </w:r>
      <w:r w:rsidRPr="00960A98">
        <w:rPr>
          <w:rFonts w:ascii="Times New Roman" w:hAnsi="Times New Roman" w:cs="Times New Roman"/>
          <w:sz w:val="24"/>
          <w:szCs w:val="24"/>
        </w:rPr>
        <w:t xml:space="preserve"> Вінниця: </w:t>
      </w:r>
      <w:proofErr w:type="spellStart"/>
      <w:r w:rsidRPr="00960A98">
        <w:rPr>
          <w:rFonts w:ascii="Times New Roman" w:hAnsi="Times New Roman" w:cs="Times New Roman"/>
          <w:sz w:val="24"/>
          <w:szCs w:val="24"/>
        </w:rPr>
        <w:t>Д</w:t>
      </w:r>
      <w:r>
        <w:rPr>
          <w:rFonts w:ascii="Times New Roman" w:hAnsi="Times New Roman" w:cs="Times New Roman"/>
          <w:sz w:val="24"/>
          <w:szCs w:val="24"/>
        </w:rPr>
        <w:t>онНУ</w:t>
      </w:r>
      <w:proofErr w:type="spellEnd"/>
      <w:r>
        <w:rPr>
          <w:rFonts w:ascii="Times New Roman" w:hAnsi="Times New Roman" w:cs="Times New Roman"/>
          <w:sz w:val="24"/>
          <w:szCs w:val="24"/>
        </w:rPr>
        <w:t xml:space="preserve"> імені Василя Стуса, 2017. </w:t>
      </w:r>
      <w:r w:rsidRPr="00960A98">
        <w:rPr>
          <w:rFonts w:ascii="Times New Roman" w:hAnsi="Times New Roman" w:cs="Times New Roman"/>
          <w:sz w:val="24"/>
          <w:szCs w:val="24"/>
        </w:rPr>
        <w:t xml:space="preserve"> 425 c.</w:t>
      </w:r>
    </w:p>
    <w:p w:rsidR="00960A98" w:rsidRPr="00960A98" w:rsidRDefault="00960A98" w:rsidP="0022078D">
      <w:pPr>
        <w:pStyle w:val="a6"/>
        <w:widowControl w:val="0"/>
        <w:numPr>
          <w:ilvl w:val="1"/>
          <w:numId w:val="25"/>
        </w:numPr>
        <w:tabs>
          <w:tab w:val="left" w:pos="993"/>
        </w:tabs>
        <w:ind w:left="0" w:right="-31" w:firstLine="709"/>
        <w:jc w:val="both"/>
        <w:rPr>
          <w:rFonts w:ascii="Times New Roman" w:hAnsi="Times New Roman" w:cs="Times New Roman"/>
          <w:sz w:val="24"/>
          <w:szCs w:val="24"/>
        </w:rPr>
      </w:pPr>
      <w:proofErr w:type="spellStart"/>
      <w:r w:rsidRPr="00960A98">
        <w:rPr>
          <w:rFonts w:ascii="Times New Roman" w:hAnsi="Times New Roman" w:cs="Times New Roman"/>
          <w:sz w:val="24"/>
          <w:szCs w:val="24"/>
        </w:rPr>
        <w:t>Ткаліч</w:t>
      </w:r>
      <w:proofErr w:type="spellEnd"/>
      <w:r w:rsidRPr="00960A98">
        <w:rPr>
          <w:rFonts w:ascii="Times New Roman" w:hAnsi="Times New Roman" w:cs="Times New Roman"/>
          <w:sz w:val="24"/>
          <w:szCs w:val="24"/>
        </w:rPr>
        <w:t xml:space="preserve"> Т. І. Міжнародна економіка: світова економіка та міжнародні економічні відносини : навчально-методичний посі</w:t>
      </w:r>
      <w:r>
        <w:rPr>
          <w:rFonts w:ascii="Times New Roman" w:hAnsi="Times New Roman" w:cs="Times New Roman"/>
          <w:sz w:val="24"/>
          <w:szCs w:val="24"/>
        </w:rPr>
        <w:t xml:space="preserve">бник для </w:t>
      </w:r>
      <w:proofErr w:type="spellStart"/>
      <w:r>
        <w:rPr>
          <w:rFonts w:ascii="Times New Roman" w:hAnsi="Times New Roman" w:cs="Times New Roman"/>
          <w:sz w:val="24"/>
          <w:szCs w:val="24"/>
        </w:rPr>
        <w:t>студ</w:t>
      </w:r>
      <w:proofErr w:type="spellEnd"/>
      <w:r>
        <w:rPr>
          <w:rFonts w:ascii="Times New Roman" w:hAnsi="Times New Roman" w:cs="Times New Roman"/>
          <w:sz w:val="24"/>
          <w:szCs w:val="24"/>
        </w:rPr>
        <w:t>. ВНЗ</w:t>
      </w:r>
      <w:r w:rsidRPr="00960A98">
        <w:rPr>
          <w:rFonts w:ascii="Times New Roman" w:hAnsi="Times New Roman" w:cs="Times New Roman"/>
          <w:sz w:val="24"/>
          <w:szCs w:val="24"/>
        </w:rPr>
        <w:t>: галузь знань: 05 «</w:t>
      </w:r>
      <w:proofErr w:type="spellStart"/>
      <w:r w:rsidRPr="00960A98">
        <w:rPr>
          <w:rFonts w:ascii="Times New Roman" w:hAnsi="Times New Roman" w:cs="Times New Roman"/>
          <w:sz w:val="24"/>
          <w:szCs w:val="24"/>
        </w:rPr>
        <w:t>Cоціальні</w:t>
      </w:r>
      <w:proofErr w:type="spellEnd"/>
      <w:r w:rsidRPr="00960A98">
        <w:rPr>
          <w:rFonts w:ascii="Times New Roman" w:hAnsi="Times New Roman" w:cs="Times New Roman"/>
          <w:sz w:val="24"/>
          <w:szCs w:val="24"/>
        </w:rPr>
        <w:t xml:space="preserve"> та поведінкові науки», напрям підготовки: 056 «Міжнародні економічні відносини» та 051 «Управління персоналом та </w:t>
      </w:r>
      <w:r>
        <w:rPr>
          <w:rFonts w:ascii="Times New Roman" w:hAnsi="Times New Roman" w:cs="Times New Roman"/>
          <w:sz w:val="24"/>
          <w:szCs w:val="24"/>
        </w:rPr>
        <w:t xml:space="preserve">економіка праці» / Т.І. </w:t>
      </w:r>
      <w:proofErr w:type="spellStart"/>
      <w:r>
        <w:rPr>
          <w:rFonts w:ascii="Times New Roman" w:hAnsi="Times New Roman" w:cs="Times New Roman"/>
          <w:sz w:val="24"/>
          <w:szCs w:val="24"/>
        </w:rPr>
        <w:t>Ткаліч</w:t>
      </w:r>
      <w:proofErr w:type="spellEnd"/>
      <w:r w:rsidRPr="00960A98">
        <w:rPr>
          <w:rFonts w:ascii="Times New Roman" w:hAnsi="Times New Roman" w:cs="Times New Roman"/>
          <w:sz w:val="24"/>
          <w:szCs w:val="24"/>
        </w:rPr>
        <w:t xml:space="preserve">; Миколаївський </w:t>
      </w:r>
      <w:proofErr w:type="spellStart"/>
      <w:r w:rsidRPr="00960A98">
        <w:rPr>
          <w:rFonts w:ascii="Times New Roman" w:hAnsi="Times New Roman" w:cs="Times New Roman"/>
          <w:sz w:val="24"/>
          <w:szCs w:val="24"/>
        </w:rPr>
        <w:t>нац</w:t>
      </w:r>
      <w:proofErr w:type="spellEnd"/>
      <w:r w:rsidRPr="00960A98">
        <w:rPr>
          <w:rFonts w:ascii="Times New Roman" w:hAnsi="Times New Roman" w:cs="Times New Roman"/>
          <w:sz w:val="24"/>
          <w:szCs w:val="24"/>
        </w:rPr>
        <w:t>. ун-т імені В. О. Сухомлинського, Миколаївський міжрегіональний ін-т розвитку людини. Миколаїв : Румянцева Г. В., 2018. 474 c</w:t>
      </w:r>
    </w:p>
    <w:p w:rsidR="00960A98" w:rsidRPr="00960A98" w:rsidRDefault="00960A98" w:rsidP="0022078D">
      <w:pPr>
        <w:pStyle w:val="a6"/>
        <w:widowControl w:val="0"/>
        <w:numPr>
          <w:ilvl w:val="1"/>
          <w:numId w:val="25"/>
        </w:numPr>
        <w:tabs>
          <w:tab w:val="left" w:pos="993"/>
        </w:tabs>
        <w:ind w:left="0" w:right="-31" w:firstLine="709"/>
        <w:jc w:val="both"/>
        <w:rPr>
          <w:rFonts w:ascii="Times New Roman" w:hAnsi="Times New Roman" w:cs="Times New Roman"/>
          <w:sz w:val="24"/>
          <w:szCs w:val="24"/>
        </w:rPr>
      </w:pPr>
      <w:r w:rsidRPr="00960A98">
        <w:rPr>
          <w:rFonts w:ascii="Times New Roman" w:hAnsi="Times New Roman" w:cs="Times New Roman"/>
          <w:sz w:val="24"/>
          <w:szCs w:val="24"/>
        </w:rPr>
        <w:t>Управління міжнародним бізн</w:t>
      </w:r>
      <w:r>
        <w:rPr>
          <w:rFonts w:ascii="Times New Roman" w:hAnsi="Times New Roman" w:cs="Times New Roman"/>
          <w:sz w:val="24"/>
          <w:szCs w:val="24"/>
        </w:rPr>
        <w:t xml:space="preserve">есом: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w:t>
      </w:r>
      <w:r w:rsidRPr="00960A98">
        <w:rPr>
          <w:rFonts w:ascii="Times New Roman" w:hAnsi="Times New Roman" w:cs="Times New Roman"/>
          <w:sz w:val="24"/>
          <w:szCs w:val="24"/>
        </w:rPr>
        <w:t xml:space="preserve">; МОН України, Уманський </w:t>
      </w:r>
      <w:proofErr w:type="spellStart"/>
      <w:r w:rsidRPr="00960A98">
        <w:rPr>
          <w:rFonts w:ascii="Times New Roman" w:hAnsi="Times New Roman" w:cs="Times New Roman"/>
          <w:sz w:val="24"/>
          <w:szCs w:val="24"/>
        </w:rPr>
        <w:t>держ</w:t>
      </w:r>
      <w:proofErr w:type="spellEnd"/>
      <w:r w:rsidRPr="00960A98">
        <w:rPr>
          <w:rFonts w:ascii="Times New Roman" w:hAnsi="Times New Roman" w:cs="Times New Roman"/>
          <w:sz w:val="24"/>
          <w:szCs w:val="24"/>
        </w:rPr>
        <w:t xml:space="preserve">. пед. ун-т </w:t>
      </w:r>
      <w:r>
        <w:rPr>
          <w:rFonts w:ascii="Times New Roman" w:hAnsi="Times New Roman" w:cs="Times New Roman"/>
          <w:sz w:val="24"/>
          <w:szCs w:val="24"/>
        </w:rPr>
        <w:t>імені Павла Тичини; уклад.:                       О.</w:t>
      </w:r>
      <w:r w:rsidRPr="00960A98">
        <w:rPr>
          <w:rFonts w:ascii="Times New Roman" w:hAnsi="Times New Roman" w:cs="Times New Roman"/>
          <w:sz w:val="24"/>
          <w:szCs w:val="24"/>
        </w:rPr>
        <w:t xml:space="preserve">Л. </w:t>
      </w:r>
      <w:proofErr w:type="spellStart"/>
      <w:r w:rsidRPr="00960A98">
        <w:rPr>
          <w:rFonts w:ascii="Times New Roman" w:hAnsi="Times New Roman" w:cs="Times New Roman"/>
          <w:sz w:val="24"/>
          <w:szCs w:val="24"/>
        </w:rPr>
        <w:t>Богашко</w:t>
      </w:r>
      <w:proofErr w:type="spellEnd"/>
      <w:r w:rsidRPr="00960A98">
        <w:rPr>
          <w:rFonts w:ascii="Times New Roman" w:hAnsi="Times New Roman" w:cs="Times New Roman"/>
          <w:sz w:val="24"/>
          <w:szCs w:val="24"/>
        </w:rPr>
        <w:t xml:space="preserve">, О. П. </w:t>
      </w:r>
      <w:proofErr w:type="spellStart"/>
      <w:r w:rsidRPr="00960A98">
        <w:rPr>
          <w:rFonts w:ascii="Times New Roman" w:hAnsi="Times New Roman" w:cs="Times New Roman"/>
          <w:sz w:val="24"/>
          <w:szCs w:val="24"/>
        </w:rPr>
        <w:t>Кірдан</w:t>
      </w:r>
      <w:proofErr w:type="spellEnd"/>
      <w:r w:rsidRPr="00960A98">
        <w:rPr>
          <w:rFonts w:ascii="Times New Roman" w:hAnsi="Times New Roman" w:cs="Times New Roman"/>
          <w:sz w:val="24"/>
          <w:szCs w:val="24"/>
        </w:rPr>
        <w:t xml:space="preserve">, С. М. </w:t>
      </w:r>
      <w:proofErr w:type="spellStart"/>
      <w:r w:rsidRPr="00960A98">
        <w:rPr>
          <w:rFonts w:ascii="Times New Roman" w:hAnsi="Times New Roman" w:cs="Times New Roman"/>
          <w:sz w:val="24"/>
          <w:szCs w:val="24"/>
        </w:rPr>
        <w:t>Под</w:t>
      </w:r>
      <w:r>
        <w:rPr>
          <w:rFonts w:ascii="Times New Roman" w:hAnsi="Times New Roman" w:cs="Times New Roman"/>
          <w:sz w:val="24"/>
          <w:szCs w:val="24"/>
        </w:rPr>
        <w:t>зігун</w:t>
      </w:r>
      <w:proofErr w:type="spellEnd"/>
      <w:r>
        <w:rPr>
          <w:rFonts w:ascii="Times New Roman" w:hAnsi="Times New Roman" w:cs="Times New Roman"/>
          <w:sz w:val="24"/>
          <w:szCs w:val="24"/>
        </w:rPr>
        <w:t xml:space="preserve">. – Умань : Візаві, 2021. </w:t>
      </w:r>
      <w:r w:rsidRPr="00960A98">
        <w:rPr>
          <w:rFonts w:ascii="Times New Roman" w:hAnsi="Times New Roman" w:cs="Times New Roman"/>
          <w:sz w:val="24"/>
          <w:szCs w:val="24"/>
        </w:rPr>
        <w:t xml:space="preserve"> 200 с.</w:t>
      </w:r>
    </w:p>
    <w:p w:rsidR="00FD285C" w:rsidRPr="00960A98" w:rsidRDefault="00FE05A8" w:rsidP="00960A98">
      <w:pPr>
        <w:widowControl w:val="0"/>
        <w:ind w:firstLine="709"/>
        <w:jc w:val="center"/>
        <w:rPr>
          <w:rFonts w:ascii="Times New Roman" w:hAnsi="Times New Roman" w:cs="Times New Roman"/>
          <w:b/>
          <w:sz w:val="24"/>
          <w:szCs w:val="24"/>
        </w:rPr>
      </w:pPr>
      <w:r w:rsidRPr="00960A98">
        <w:rPr>
          <w:rFonts w:ascii="Times New Roman" w:hAnsi="Times New Roman" w:cs="Times New Roman"/>
          <w:b/>
          <w:sz w:val="24"/>
          <w:szCs w:val="24"/>
        </w:rPr>
        <w:t>Допоміжна</w:t>
      </w:r>
    </w:p>
    <w:p w:rsidR="00960A98" w:rsidRPr="00960A98" w:rsidRDefault="00960A98" w:rsidP="0022078D">
      <w:pPr>
        <w:pStyle w:val="a6"/>
        <w:widowControl w:val="0"/>
        <w:numPr>
          <w:ilvl w:val="0"/>
          <w:numId w:val="26"/>
        </w:numPr>
        <w:tabs>
          <w:tab w:val="left" w:pos="993"/>
        </w:tabs>
        <w:ind w:left="0" w:right="-31" w:firstLine="709"/>
        <w:jc w:val="both"/>
        <w:rPr>
          <w:rFonts w:ascii="Times New Roman" w:hAnsi="Times New Roman" w:cs="Times New Roman"/>
          <w:sz w:val="24"/>
          <w:szCs w:val="24"/>
        </w:rPr>
      </w:pPr>
      <w:r w:rsidRPr="00960A98">
        <w:rPr>
          <w:rFonts w:ascii="Times New Roman" w:hAnsi="Times New Roman" w:cs="Times New Roman"/>
          <w:sz w:val="24"/>
          <w:szCs w:val="24"/>
        </w:rPr>
        <w:t xml:space="preserve">Зінчук Т., Горбачова І., Ковальчук О., </w:t>
      </w:r>
      <w:proofErr w:type="spellStart"/>
      <w:r w:rsidRPr="00960A98">
        <w:rPr>
          <w:rFonts w:ascii="Times New Roman" w:hAnsi="Times New Roman" w:cs="Times New Roman"/>
          <w:sz w:val="24"/>
          <w:szCs w:val="24"/>
        </w:rPr>
        <w:t>Куцмус</w:t>
      </w:r>
      <w:proofErr w:type="spellEnd"/>
      <w:r w:rsidRPr="00960A98">
        <w:rPr>
          <w:rFonts w:ascii="Times New Roman" w:hAnsi="Times New Roman" w:cs="Times New Roman"/>
          <w:sz w:val="24"/>
          <w:szCs w:val="24"/>
        </w:rPr>
        <w:t xml:space="preserve"> Н., </w:t>
      </w:r>
      <w:proofErr w:type="spellStart"/>
      <w:r w:rsidRPr="00960A98">
        <w:rPr>
          <w:rFonts w:ascii="Times New Roman" w:hAnsi="Times New Roman" w:cs="Times New Roman"/>
          <w:sz w:val="24"/>
          <w:szCs w:val="24"/>
        </w:rPr>
        <w:t>Усюк</w:t>
      </w:r>
      <w:proofErr w:type="spellEnd"/>
      <w:r w:rsidRPr="00960A98">
        <w:rPr>
          <w:rFonts w:ascii="Times New Roman" w:hAnsi="Times New Roman" w:cs="Times New Roman"/>
          <w:sz w:val="24"/>
          <w:szCs w:val="24"/>
        </w:rPr>
        <w:t xml:space="preserve"> Т., Пивовар П., </w:t>
      </w:r>
      <w:proofErr w:type="spellStart"/>
      <w:r w:rsidRPr="00960A98">
        <w:rPr>
          <w:rFonts w:ascii="Times New Roman" w:hAnsi="Times New Roman" w:cs="Times New Roman"/>
          <w:sz w:val="24"/>
          <w:szCs w:val="24"/>
        </w:rPr>
        <w:t>Данкевич</w:t>
      </w:r>
      <w:proofErr w:type="spellEnd"/>
      <w:r w:rsidRPr="00960A98">
        <w:rPr>
          <w:rFonts w:ascii="Times New Roman" w:hAnsi="Times New Roman" w:cs="Times New Roman"/>
          <w:sz w:val="24"/>
          <w:szCs w:val="24"/>
        </w:rPr>
        <w:t xml:space="preserve"> В., </w:t>
      </w:r>
      <w:proofErr w:type="spellStart"/>
      <w:r w:rsidRPr="00960A98">
        <w:rPr>
          <w:rFonts w:ascii="Times New Roman" w:hAnsi="Times New Roman" w:cs="Times New Roman"/>
          <w:sz w:val="24"/>
          <w:szCs w:val="24"/>
        </w:rPr>
        <w:t>Прокопчук</w:t>
      </w:r>
      <w:proofErr w:type="spellEnd"/>
      <w:r w:rsidRPr="00960A98">
        <w:rPr>
          <w:rFonts w:ascii="Times New Roman" w:hAnsi="Times New Roman" w:cs="Times New Roman"/>
          <w:sz w:val="24"/>
          <w:szCs w:val="24"/>
        </w:rPr>
        <w:t xml:space="preserve"> О. Міжнародні економічні відносини та зовнішньоекономічна діяльність/ Т. Зінчук, І. Горбачова, О. Ковальчук, Н. </w:t>
      </w:r>
      <w:proofErr w:type="spellStart"/>
      <w:r w:rsidRPr="00960A98">
        <w:rPr>
          <w:rFonts w:ascii="Times New Roman" w:hAnsi="Times New Roman" w:cs="Times New Roman"/>
          <w:sz w:val="24"/>
          <w:szCs w:val="24"/>
        </w:rPr>
        <w:t>Куцмус</w:t>
      </w:r>
      <w:proofErr w:type="spellEnd"/>
      <w:r w:rsidRPr="00960A98">
        <w:rPr>
          <w:rFonts w:ascii="Times New Roman" w:hAnsi="Times New Roman" w:cs="Times New Roman"/>
          <w:sz w:val="24"/>
          <w:szCs w:val="24"/>
        </w:rPr>
        <w:t xml:space="preserve">, Т. </w:t>
      </w:r>
      <w:proofErr w:type="spellStart"/>
      <w:r w:rsidRPr="00960A98">
        <w:rPr>
          <w:rFonts w:ascii="Times New Roman" w:hAnsi="Times New Roman" w:cs="Times New Roman"/>
          <w:sz w:val="24"/>
          <w:szCs w:val="24"/>
        </w:rPr>
        <w:t>Усюк</w:t>
      </w:r>
      <w:proofErr w:type="spellEnd"/>
      <w:r w:rsidRPr="00960A98">
        <w:rPr>
          <w:rFonts w:ascii="Times New Roman" w:hAnsi="Times New Roman" w:cs="Times New Roman"/>
          <w:sz w:val="24"/>
          <w:szCs w:val="24"/>
        </w:rPr>
        <w:t xml:space="preserve">, П. Пивовар, В. </w:t>
      </w:r>
      <w:proofErr w:type="spellStart"/>
      <w:r w:rsidRPr="00960A98">
        <w:rPr>
          <w:rFonts w:ascii="Times New Roman" w:hAnsi="Times New Roman" w:cs="Times New Roman"/>
          <w:sz w:val="24"/>
          <w:szCs w:val="24"/>
        </w:rPr>
        <w:t>Данкевич</w:t>
      </w:r>
      <w:proofErr w:type="spellEnd"/>
      <w:r w:rsidRPr="00960A98">
        <w:rPr>
          <w:rFonts w:ascii="Times New Roman" w:hAnsi="Times New Roman" w:cs="Times New Roman"/>
          <w:sz w:val="24"/>
          <w:szCs w:val="24"/>
        </w:rPr>
        <w:t xml:space="preserve">, О. </w:t>
      </w:r>
      <w:proofErr w:type="spellStart"/>
      <w:r w:rsidRPr="00960A98">
        <w:rPr>
          <w:rFonts w:ascii="Times New Roman" w:hAnsi="Times New Roman" w:cs="Times New Roman"/>
          <w:sz w:val="24"/>
          <w:szCs w:val="24"/>
        </w:rPr>
        <w:t>Прокопчук</w:t>
      </w:r>
      <w:proofErr w:type="spellEnd"/>
      <w:r w:rsidRPr="00960A98">
        <w:rPr>
          <w:rFonts w:ascii="Times New Roman" w:hAnsi="Times New Roman" w:cs="Times New Roman"/>
          <w:sz w:val="24"/>
          <w:szCs w:val="24"/>
        </w:rPr>
        <w:t xml:space="preserve"> Вид-во: Центр</w:t>
      </w:r>
      <w:r>
        <w:rPr>
          <w:rFonts w:ascii="Times New Roman" w:hAnsi="Times New Roman" w:cs="Times New Roman"/>
          <w:sz w:val="24"/>
          <w:szCs w:val="24"/>
        </w:rPr>
        <w:t xml:space="preserve"> навчальної літератури, 2019. </w:t>
      </w:r>
      <w:r w:rsidRPr="00960A98">
        <w:rPr>
          <w:rFonts w:ascii="Times New Roman" w:hAnsi="Times New Roman" w:cs="Times New Roman"/>
          <w:sz w:val="24"/>
          <w:szCs w:val="24"/>
        </w:rPr>
        <w:t>512 с.</w:t>
      </w:r>
    </w:p>
    <w:p w:rsidR="00960A98" w:rsidRPr="00960A98" w:rsidRDefault="00960A98" w:rsidP="0022078D">
      <w:pPr>
        <w:pStyle w:val="a6"/>
        <w:widowControl w:val="0"/>
        <w:numPr>
          <w:ilvl w:val="0"/>
          <w:numId w:val="26"/>
        </w:numPr>
        <w:tabs>
          <w:tab w:val="left" w:pos="993"/>
        </w:tabs>
        <w:ind w:left="0" w:right="-31" w:firstLine="709"/>
        <w:jc w:val="both"/>
        <w:rPr>
          <w:rFonts w:ascii="Times New Roman" w:hAnsi="Times New Roman" w:cs="Times New Roman"/>
          <w:sz w:val="24"/>
          <w:szCs w:val="24"/>
        </w:rPr>
      </w:pPr>
      <w:proofErr w:type="spellStart"/>
      <w:r w:rsidRPr="00960A98">
        <w:rPr>
          <w:rFonts w:ascii="Times New Roman" w:hAnsi="Times New Roman" w:cs="Times New Roman"/>
          <w:sz w:val="24"/>
          <w:szCs w:val="24"/>
        </w:rPr>
        <w:t>Кулішов</w:t>
      </w:r>
      <w:proofErr w:type="spellEnd"/>
      <w:r w:rsidRPr="00960A98">
        <w:rPr>
          <w:rFonts w:ascii="Times New Roman" w:hAnsi="Times New Roman" w:cs="Times New Roman"/>
          <w:sz w:val="24"/>
          <w:szCs w:val="24"/>
        </w:rPr>
        <w:t xml:space="preserve"> В.В. Глобальна економіка. </w:t>
      </w:r>
      <w:proofErr w:type="spellStart"/>
      <w:r w:rsidRPr="00960A98">
        <w:rPr>
          <w:rFonts w:ascii="Times New Roman" w:hAnsi="Times New Roman" w:cs="Times New Roman"/>
          <w:sz w:val="24"/>
          <w:szCs w:val="24"/>
        </w:rPr>
        <w:t>Навч</w:t>
      </w:r>
      <w:proofErr w:type="spellEnd"/>
      <w:r w:rsidRPr="00960A98">
        <w:rPr>
          <w:rFonts w:ascii="Times New Roman" w:hAnsi="Times New Roman" w:cs="Times New Roman"/>
          <w:sz w:val="24"/>
          <w:szCs w:val="24"/>
        </w:rPr>
        <w:t>. посібн</w:t>
      </w:r>
      <w:r>
        <w:rPr>
          <w:rFonts w:ascii="Times New Roman" w:hAnsi="Times New Roman" w:cs="Times New Roman"/>
          <w:sz w:val="24"/>
          <w:szCs w:val="24"/>
        </w:rPr>
        <w:t xml:space="preserve">ик. Рекомендовано МОН України.  2021. </w:t>
      </w:r>
      <w:r w:rsidRPr="00960A98">
        <w:rPr>
          <w:rFonts w:ascii="Times New Roman" w:hAnsi="Times New Roman" w:cs="Times New Roman"/>
          <w:sz w:val="24"/>
          <w:szCs w:val="24"/>
        </w:rPr>
        <w:t xml:space="preserve"> 208с.</w:t>
      </w:r>
    </w:p>
    <w:p w:rsidR="00960A98" w:rsidRPr="00960A98" w:rsidRDefault="00960A98" w:rsidP="0022078D">
      <w:pPr>
        <w:pStyle w:val="a6"/>
        <w:widowControl w:val="0"/>
        <w:numPr>
          <w:ilvl w:val="0"/>
          <w:numId w:val="26"/>
        </w:numPr>
        <w:tabs>
          <w:tab w:val="left" w:pos="993"/>
        </w:tabs>
        <w:ind w:left="0" w:right="-31" w:firstLine="709"/>
        <w:jc w:val="both"/>
        <w:rPr>
          <w:rFonts w:ascii="Times New Roman" w:hAnsi="Times New Roman" w:cs="Times New Roman"/>
          <w:sz w:val="24"/>
          <w:szCs w:val="24"/>
        </w:rPr>
      </w:pPr>
      <w:r>
        <w:rPr>
          <w:rFonts w:ascii="Times New Roman" w:hAnsi="Times New Roman" w:cs="Times New Roman"/>
          <w:sz w:val="24"/>
          <w:szCs w:val="24"/>
        </w:rPr>
        <w:t>Міжнародна торгівля : підручник</w:t>
      </w:r>
      <w:r w:rsidRPr="00960A98">
        <w:rPr>
          <w:rFonts w:ascii="Times New Roman" w:hAnsi="Times New Roman" w:cs="Times New Roman"/>
          <w:sz w:val="24"/>
          <w:szCs w:val="24"/>
        </w:rPr>
        <w:t xml:space="preserve">: </w:t>
      </w:r>
      <w:proofErr w:type="spellStart"/>
      <w:r w:rsidRPr="00960A98">
        <w:rPr>
          <w:rFonts w:ascii="Times New Roman" w:hAnsi="Times New Roman" w:cs="Times New Roman"/>
          <w:sz w:val="24"/>
          <w:szCs w:val="24"/>
        </w:rPr>
        <w:t>рек</w:t>
      </w:r>
      <w:proofErr w:type="spellEnd"/>
      <w:r w:rsidRPr="00960A98">
        <w:rPr>
          <w:rFonts w:ascii="Times New Roman" w:hAnsi="Times New Roman" w:cs="Times New Roman"/>
          <w:sz w:val="24"/>
          <w:szCs w:val="24"/>
        </w:rPr>
        <w:t xml:space="preserve">. МОН України як </w:t>
      </w:r>
      <w:proofErr w:type="spellStart"/>
      <w:r w:rsidRPr="00960A98">
        <w:rPr>
          <w:rFonts w:ascii="Times New Roman" w:hAnsi="Times New Roman" w:cs="Times New Roman"/>
          <w:sz w:val="24"/>
          <w:szCs w:val="24"/>
        </w:rPr>
        <w:t>навч</w:t>
      </w:r>
      <w:proofErr w:type="spellEnd"/>
      <w:r w:rsidRPr="00960A98">
        <w:rPr>
          <w:rFonts w:ascii="Times New Roman" w:hAnsi="Times New Roman" w:cs="Times New Roman"/>
          <w:sz w:val="24"/>
          <w:szCs w:val="24"/>
        </w:rPr>
        <w:t xml:space="preserve">. посібник для </w:t>
      </w:r>
      <w:proofErr w:type="spellStart"/>
      <w:r w:rsidRPr="00960A98">
        <w:rPr>
          <w:rFonts w:ascii="Times New Roman" w:hAnsi="Times New Roman" w:cs="Times New Roman"/>
          <w:sz w:val="24"/>
          <w:szCs w:val="24"/>
        </w:rPr>
        <w:t>студ</w:t>
      </w:r>
      <w:proofErr w:type="spellEnd"/>
      <w:r w:rsidRPr="00960A98">
        <w:rPr>
          <w:rFonts w:ascii="Times New Roman" w:hAnsi="Times New Roman" w:cs="Times New Roman"/>
          <w:sz w:val="24"/>
          <w:szCs w:val="24"/>
        </w:rPr>
        <w:t xml:space="preserve">. ВНЗ / Ю. Г. Козак, Т. </w:t>
      </w:r>
      <w:proofErr w:type="spellStart"/>
      <w:r w:rsidRPr="00960A98">
        <w:rPr>
          <w:rFonts w:ascii="Times New Roman" w:hAnsi="Times New Roman" w:cs="Times New Roman"/>
          <w:sz w:val="24"/>
          <w:szCs w:val="24"/>
        </w:rPr>
        <w:t>Спорек</w:t>
      </w:r>
      <w:proofErr w:type="spellEnd"/>
      <w:r w:rsidRPr="00960A98">
        <w:rPr>
          <w:rFonts w:ascii="Times New Roman" w:hAnsi="Times New Roman" w:cs="Times New Roman"/>
          <w:sz w:val="24"/>
          <w:szCs w:val="24"/>
        </w:rPr>
        <w:t xml:space="preserve">, Е. </w:t>
      </w:r>
      <w:proofErr w:type="spellStart"/>
      <w:r w:rsidRPr="00960A98">
        <w:rPr>
          <w:rFonts w:ascii="Times New Roman" w:hAnsi="Times New Roman" w:cs="Times New Roman"/>
          <w:sz w:val="24"/>
          <w:szCs w:val="24"/>
        </w:rPr>
        <w:t>Молендовські</w:t>
      </w:r>
      <w:proofErr w:type="spellEnd"/>
      <w:r w:rsidRPr="00960A98">
        <w:rPr>
          <w:rFonts w:ascii="Times New Roman" w:hAnsi="Times New Roman" w:cs="Times New Roman"/>
          <w:sz w:val="24"/>
          <w:szCs w:val="24"/>
        </w:rPr>
        <w:t xml:space="preserve"> [та ін.] ; за ред. Ю. Г. Козака, Т. </w:t>
      </w:r>
      <w:proofErr w:type="spellStart"/>
      <w:r w:rsidRPr="00960A98">
        <w:rPr>
          <w:rFonts w:ascii="Times New Roman" w:hAnsi="Times New Roman" w:cs="Times New Roman"/>
          <w:sz w:val="24"/>
          <w:szCs w:val="24"/>
        </w:rPr>
        <w:t>Спорека</w:t>
      </w:r>
      <w:proofErr w:type="spellEnd"/>
      <w:r w:rsidRPr="00960A98">
        <w:rPr>
          <w:rFonts w:ascii="Times New Roman" w:hAnsi="Times New Roman" w:cs="Times New Roman"/>
          <w:sz w:val="24"/>
          <w:szCs w:val="24"/>
        </w:rPr>
        <w:t xml:space="preserve">, Е. </w:t>
      </w:r>
      <w:proofErr w:type="spellStart"/>
      <w:r w:rsidRPr="00960A98">
        <w:rPr>
          <w:rFonts w:ascii="Times New Roman" w:hAnsi="Times New Roman" w:cs="Times New Roman"/>
          <w:sz w:val="24"/>
          <w:szCs w:val="24"/>
        </w:rPr>
        <w:t>Молендовського</w:t>
      </w:r>
      <w:proofErr w:type="spellEnd"/>
      <w:r w:rsidRPr="00960A98">
        <w:rPr>
          <w:rFonts w:ascii="Times New Roman" w:hAnsi="Times New Roman" w:cs="Times New Roman"/>
          <w:sz w:val="24"/>
          <w:szCs w:val="24"/>
        </w:rPr>
        <w:t xml:space="preserve"> ; МОН України, Одеський </w:t>
      </w:r>
      <w:proofErr w:type="spellStart"/>
      <w:r w:rsidRPr="00960A98">
        <w:rPr>
          <w:rFonts w:ascii="Times New Roman" w:hAnsi="Times New Roman" w:cs="Times New Roman"/>
          <w:sz w:val="24"/>
          <w:szCs w:val="24"/>
        </w:rPr>
        <w:t>нац</w:t>
      </w:r>
      <w:proofErr w:type="spellEnd"/>
      <w:r w:rsidRPr="00960A98">
        <w:rPr>
          <w:rFonts w:ascii="Times New Roman" w:hAnsi="Times New Roman" w:cs="Times New Roman"/>
          <w:sz w:val="24"/>
          <w:szCs w:val="24"/>
        </w:rPr>
        <w:t xml:space="preserve">. економічний ун-т, Економічний ун-т у </w:t>
      </w:r>
      <w:proofErr w:type="spellStart"/>
      <w:r w:rsidRPr="00960A98">
        <w:rPr>
          <w:rFonts w:ascii="Times New Roman" w:hAnsi="Times New Roman" w:cs="Times New Roman"/>
          <w:sz w:val="24"/>
          <w:szCs w:val="24"/>
        </w:rPr>
        <w:t>Катовіцах</w:t>
      </w:r>
      <w:proofErr w:type="spellEnd"/>
      <w:r w:rsidRPr="00960A98">
        <w:rPr>
          <w:rFonts w:ascii="Times New Roman" w:hAnsi="Times New Roman" w:cs="Times New Roman"/>
          <w:sz w:val="24"/>
          <w:szCs w:val="24"/>
        </w:rPr>
        <w:t xml:space="preserve">, </w:t>
      </w:r>
      <w:r w:rsidRPr="00960A98">
        <w:rPr>
          <w:rFonts w:ascii="Times New Roman" w:hAnsi="Times New Roman" w:cs="Times New Roman"/>
          <w:sz w:val="24"/>
          <w:szCs w:val="24"/>
        </w:rPr>
        <w:lastRenderedPageBreak/>
        <w:t xml:space="preserve">Економічний ун-т у Кракові. Вид. 5-те, </w:t>
      </w:r>
      <w:proofErr w:type="spellStart"/>
      <w:r w:rsidRPr="00960A98">
        <w:rPr>
          <w:rFonts w:ascii="Times New Roman" w:hAnsi="Times New Roman" w:cs="Times New Roman"/>
          <w:sz w:val="24"/>
          <w:szCs w:val="24"/>
        </w:rPr>
        <w:t>переробл</w:t>
      </w:r>
      <w:proofErr w:type="spellEnd"/>
      <w:r w:rsidRPr="00960A98">
        <w:rPr>
          <w:rFonts w:ascii="Times New Roman" w:hAnsi="Times New Roman" w:cs="Times New Roman"/>
          <w:sz w:val="24"/>
          <w:szCs w:val="24"/>
        </w:rPr>
        <w:t xml:space="preserve">. та </w:t>
      </w:r>
      <w:proofErr w:type="spellStart"/>
      <w:r w:rsidRPr="00960A98">
        <w:rPr>
          <w:rFonts w:ascii="Times New Roman" w:hAnsi="Times New Roman" w:cs="Times New Roman"/>
          <w:sz w:val="24"/>
          <w:szCs w:val="24"/>
        </w:rPr>
        <w:t>допов</w:t>
      </w:r>
      <w:proofErr w:type="spellEnd"/>
      <w:r w:rsidRPr="00960A98">
        <w:rPr>
          <w:rFonts w:ascii="Times New Roman" w:hAnsi="Times New Roman" w:cs="Times New Roman"/>
          <w:sz w:val="24"/>
          <w:szCs w:val="24"/>
        </w:rPr>
        <w:t xml:space="preserve">. Катовіце ; </w:t>
      </w:r>
      <w:proofErr w:type="spellStart"/>
      <w:r w:rsidRPr="00960A98">
        <w:rPr>
          <w:rFonts w:ascii="Times New Roman" w:hAnsi="Times New Roman" w:cs="Times New Roman"/>
          <w:sz w:val="24"/>
          <w:szCs w:val="24"/>
        </w:rPr>
        <w:t>Краков</w:t>
      </w:r>
      <w:proofErr w:type="spellEnd"/>
      <w:r w:rsidRPr="00960A98">
        <w:rPr>
          <w:rFonts w:ascii="Times New Roman" w:hAnsi="Times New Roman" w:cs="Times New Roman"/>
          <w:sz w:val="24"/>
          <w:szCs w:val="24"/>
        </w:rPr>
        <w:t xml:space="preserve"> ; Київ : Центр учбової літератури, 2018. 272 с.</w:t>
      </w:r>
    </w:p>
    <w:p w:rsidR="00960A98" w:rsidRPr="00960A98" w:rsidRDefault="00960A98" w:rsidP="0022078D">
      <w:pPr>
        <w:pStyle w:val="a6"/>
        <w:widowControl w:val="0"/>
        <w:numPr>
          <w:ilvl w:val="0"/>
          <w:numId w:val="26"/>
        </w:numPr>
        <w:tabs>
          <w:tab w:val="left" w:pos="993"/>
        </w:tabs>
        <w:ind w:left="0" w:right="-31" w:firstLine="709"/>
        <w:jc w:val="both"/>
        <w:rPr>
          <w:rFonts w:ascii="Times New Roman" w:hAnsi="Times New Roman" w:cs="Times New Roman"/>
          <w:sz w:val="24"/>
          <w:szCs w:val="24"/>
        </w:rPr>
      </w:pPr>
      <w:r w:rsidRPr="00960A98">
        <w:rPr>
          <w:rFonts w:ascii="Times New Roman" w:hAnsi="Times New Roman" w:cs="Times New Roman"/>
          <w:sz w:val="24"/>
          <w:szCs w:val="24"/>
        </w:rPr>
        <w:t xml:space="preserve">Міжнародний бізнес : підручник. / за ред. Проф. В. А. </w:t>
      </w:r>
      <w:proofErr w:type="spellStart"/>
      <w:r w:rsidRPr="00960A98">
        <w:rPr>
          <w:rFonts w:ascii="Times New Roman" w:hAnsi="Times New Roman" w:cs="Times New Roman"/>
          <w:sz w:val="24"/>
          <w:szCs w:val="24"/>
        </w:rPr>
        <w:t>Вергуна</w:t>
      </w:r>
      <w:proofErr w:type="spellEnd"/>
      <w:r w:rsidRPr="00960A98">
        <w:rPr>
          <w:rFonts w:ascii="Times New Roman" w:hAnsi="Times New Roman" w:cs="Times New Roman"/>
          <w:sz w:val="24"/>
          <w:szCs w:val="24"/>
        </w:rPr>
        <w:t>. К. : ВАДЕКС, 2014. 810 с.</w:t>
      </w:r>
    </w:p>
    <w:p w:rsidR="00960A98" w:rsidRDefault="00960A98" w:rsidP="0022078D">
      <w:pPr>
        <w:pStyle w:val="a6"/>
        <w:widowControl w:val="0"/>
        <w:numPr>
          <w:ilvl w:val="0"/>
          <w:numId w:val="26"/>
        </w:numPr>
        <w:tabs>
          <w:tab w:val="left" w:pos="993"/>
        </w:tabs>
        <w:ind w:left="0" w:right="-31" w:firstLine="709"/>
        <w:jc w:val="both"/>
        <w:rPr>
          <w:rFonts w:ascii="Times New Roman" w:hAnsi="Times New Roman" w:cs="Times New Roman"/>
          <w:sz w:val="24"/>
          <w:szCs w:val="24"/>
        </w:rPr>
      </w:pPr>
      <w:r>
        <w:rPr>
          <w:rFonts w:ascii="Times New Roman" w:hAnsi="Times New Roman" w:cs="Times New Roman"/>
          <w:sz w:val="24"/>
          <w:szCs w:val="24"/>
        </w:rPr>
        <w:t>Управління міжнародним бізнесом</w:t>
      </w:r>
      <w:r w:rsidRPr="00960A98">
        <w:rPr>
          <w:rFonts w:ascii="Times New Roman" w:hAnsi="Times New Roman" w:cs="Times New Roman"/>
          <w:sz w:val="24"/>
          <w:szCs w:val="24"/>
        </w:rPr>
        <w:t>: конспект лекцій для студентів економічного спрямування, аспірантів, викладачів / Н. Г. Ушакова, К. Ю.</w:t>
      </w:r>
      <w:r>
        <w:rPr>
          <w:rFonts w:ascii="Times New Roman" w:hAnsi="Times New Roman" w:cs="Times New Roman"/>
          <w:sz w:val="24"/>
          <w:szCs w:val="24"/>
        </w:rPr>
        <w:t xml:space="preserve"> Величко, О. І. </w:t>
      </w:r>
      <w:proofErr w:type="spellStart"/>
      <w:r>
        <w:rPr>
          <w:rFonts w:ascii="Times New Roman" w:hAnsi="Times New Roman" w:cs="Times New Roman"/>
          <w:sz w:val="24"/>
          <w:szCs w:val="24"/>
        </w:rPr>
        <w:t>Печенка</w:t>
      </w:r>
      <w:proofErr w:type="spellEnd"/>
      <w:r>
        <w:rPr>
          <w:rFonts w:ascii="Times New Roman" w:hAnsi="Times New Roman" w:cs="Times New Roman"/>
          <w:sz w:val="24"/>
          <w:szCs w:val="24"/>
        </w:rPr>
        <w:t>. Харків</w:t>
      </w:r>
      <w:r w:rsidRPr="00960A98">
        <w:rPr>
          <w:rFonts w:ascii="Times New Roman" w:hAnsi="Times New Roman" w:cs="Times New Roman"/>
          <w:sz w:val="24"/>
          <w:szCs w:val="24"/>
        </w:rPr>
        <w:t>: Видавництво «Форт», 2016. 126 с.</w:t>
      </w:r>
    </w:p>
    <w:p w:rsidR="00960A98" w:rsidRPr="0054458B" w:rsidRDefault="00960A98" w:rsidP="0022078D">
      <w:pPr>
        <w:pStyle w:val="11"/>
        <w:numPr>
          <w:ilvl w:val="0"/>
          <w:numId w:val="28"/>
        </w:numPr>
        <w:tabs>
          <w:tab w:val="left" w:pos="993"/>
          <w:tab w:val="left" w:pos="1134"/>
        </w:tabs>
        <w:suppressAutoHyphens/>
        <w:ind w:right="-6"/>
        <w:contextualSpacing/>
        <w:jc w:val="center"/>
        <w:rPr>
          <w:sz w:val="24"/>
          <w:szCs w:val="24"/>
        </w:rPr>
      </w:pPr>
      <w:r w:rsidRPr="0054458B">
        <w:rPr>
          <w:b/>
          <w:sz w:val="24"/>
          <w:szCs w:val="24"/>
        </w:rPr>
        <w:t>Інформаційні ресурси</w:t>
      </w:r>
      <w:r>
        <w:rPr>
          <w:b/>
          <w:color w:val="000000"/>
          <w:sz w:val="24"/>
          <w:szCs w:val="24"/>
        </w:rPr>
        <w:t xml:space="preserve"> в Інтернеті</w:t>
      </w:r>
    </w:p>
    <w:p w:rsidR="00960A98" w:rsidRPr="00DE211A" w:rsidRDefault="00155EE4" w:rsidP="0022078D">
      <w:pPr>
        <w:pStyle w:val="7"/>
        <w:keepNext w:val="0"/>
        <w:keepLines w:val="0"/>
        <w:widowControl w:val="0"/>
        <w:numPr>
          <w:ilvl w:val="0"/>
          <w:numId w:val="27"/>
        </w:numPr>
        <w:spacing w:before="0"/>
        <w:ind w:left="426"/>
        <w:jc w:val="both"/>
        <w:rPr>
          <w:rFonts w:eastAsiaTheme="minorHAnsi"/>
          <w:sz w:val="24"/>
        </w:rPr>
      </w:pPr>
      <w:hyperlink r:id="rId7" w:history="1">
        <w:r w:rsidR="00960A98" w:rsidRPr="00DE211A">
          <w:rPr>
            <w:rStyle w:val="a3"/>
            <w:rFonts w:eastAsiaTheme="minorHAnsi"/>
            <w:sz w:val="24"/>
          </w:rPr>
          <w:t>http://dspace.oneu.edu.ua/jspui/bitstream/123456789/1367/1/Зовнішньоекономічна%20діяльність%20підприємств.pdf</w:t>
        </w:r>
      </w:hyperlink>
    </w:p>
    <w:p w:rsidR="00960A98" w:rsidRPr="00DE211A" w:rsidRDefault="00155EE4" w:rsidP="0022078D">
      <w:pPr>
        <w:pStyle w:val="7"/>
        <w:keepNext w:val="0"/>
        <w:keepLines w:val="0"/>
        <w:widowControl w:val="0"/>
        <w:numPr>
          <w:ilvl w:val="0"/>
          <w:numId w:val="27"/>
        </w:numPr>
        <w:spacing w:before="0"/>
        <w:ind w:left="426"/>
        <w:jc w:val="both"/>
        <w:rPr>
          <w:rFonts w:eastAsiaTheme="minorHAnsi"/>
          <w:sz w:val="24"/>
        </w:rPr>
      </w:pPr>
      <w:hyperlink r:id="rId8" w:history="1">
        <w:r w:rsidR="00960A98" w:rsidRPr="00DE211A">
          <w:rPr>
            <w:rStyle w:val="a3"/>
            <w:rFonts w:eastAsiaTheme="minorHAnsi"/>
            <w:sz w:val="24"/>
          </w:rPr>
          <w:t>http://dspace.tneu.edu.ua/bitstream/316497/450/1/1posibnyk_innovaciny_menedzment_dudar.pdf</w:t>
        </w:r>
      </w:hyperlink>
    </w:p>
    <w:p w:rsidR="00960A98" w:rsidRPr="00DE211A" w:rsidRDefault="00155EE4" w:rsidP="0022078D">
      <w:pPr>
        <w:pStyle w:val="7"/>
        <w:keepNext w:val="0"/>
        <w:keepLines w:val="0"/>
        <w:widowControl w:val="0"/>
        <w:numPr>
          <w:ilvl w:val="0"/>
          <w:numId w:val="27"/>
        </w:numPr>
        <w:spacing w:before="0"/>
        <w:ind w:left="426"/>
        <w:jc w:val="both"/>
        <w:rPr>
          <w:rFonts w:eastAsiaTheme="minorHAnsi"/>
          <w:sz w:val="24"/>
        </w:rPr>
      </w:pPr>
      <w:hyperlink r:id="rId9" w:history="1">
        <w:r w:rsidR="00960A98" w:rsidRPr="00DE211A">
          <w:rPr>
            <w:rStyle w:val="a3"/>
            <w:rFonts w:eastAsiaTheme="minorHAnsi"/>
            <w:sz w:val="24"/>
          </w:rPr>
          <w:t>http://journals.uran.ua/index.php/2225-6407/article/download/74769/70167</w:t>
        </w:r>
      </w:hyperlink>
    </w:p>
    <w:p w:rsidR="00960A98" w:rsidRPr="00960A98" w:rsidRDefault="00960A98" w:rsidP="00960A98">
      <w:pPr>
        <w:pStyle w:val="a6"/>
        <w:widowControl w:val="0"/>
        <w:tabs>
          <w:tab w:val="left" w:pos="993"/>
        </w:tabs>
        <w:ind w:left="709" w:right="-31"/>
        <w:jc w:val="both"/>
        <w:rPr>
          <w:rFonts w:ascii="Times New Roman" w:hAnsi="Times New Roman" w:cs="Times New Roman"/>
          <w:sz w:val="24"/>
          <w:szCs w:val="24"/>
        </w:rPr>
      </w:pPr>
    </w:p>
    <w:sectPr w:rsidR="00960A98" w:rsidRPr="00960A98" w:rsidSect="0020360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choolBook">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6703"/>
    <w:multiLevelType w:val="hybridMultilevel"/>
    <w:tmpl w:val="59FC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D03C1"/>
    <w:multiLevelType w:val="hybridMultilevel"/>
    <w:tmpl w:val="800A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53E87"/>
    <w:multiLevelType w:val="hybridMultilevel"/>
    <w:tmpl w:val="049AC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11868"/>
    <w:multiLevelType w:val="hybridMultilevel"/>
    <w:tmpl w:val="12164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E7245"/>
    <w:multiLevelType w:val="hybridMultilevel"/>
    <w:tmpl w:val="F0628B4C"/>
    <w:lvl w:ilvl="0" w:tplc="0422000F">
      <w:start w:val="1"/>
      <w:numFmt w:val="decimal"/>
      <w:lvlText w:val="%1."/>
      <w:lvlJc w:val="left"/>
      <w:pPr>
        <w:ind w:left="720" w:hanging="360"/>
      </w:pPr>
    </w:lvl>
    <w:lvl w:ilvl="1" w:tplc="5768C866">
      <w:start w:val="1"/>
      <w:numFmt w:val="decimal"/>
      <w:lvlText w:val="%2."/>
      <w:lvlJc w:val="left"/>
      <w:pPr>
        <w:ind w:left="1440" w:hanging="360"/>
      </w:pPr>
      <w:rPr>
        <w:rFonts w:ascii="Times New Roman" w:eastAsia="Calibri"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EE4003"/>
    <w:multiLevelType w:val="hybridMultilevel"/>
    <w:tmpl w:val="C3866A96"/>
    <w:lvl w:ilvl="0" w:tplc="EE304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B54E8"/>
    <w:multiLevelType w:val="hybridMultilevel"/>
    <w:tmpl w:val="FCE6A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080071"/>
    <w:multiLevelType w:val="hybridMultilevel"/>
    <w:tmpl w:val="40D6D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002B9C"/>
    <w:multiLevelType w:val="hybridMultilevel"/>
    <w:tmpl w:val="852E9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52F8E"/>
    <w:multiLevelType w:val="singleLevel"/>
    <w:tmpl w:val="36D28C96"/>
    <w:lvl w:ilvl="0">
      <w:start w:val="1"/>
      <w:numFmt w:val="bullet"/>
      <w:pStyle w:val="3"/>
      <w:lvlText w:val=""/>
      <w:lvlJc w:val="left"/>
      <w:pPr>
        <w:tabs>
          <w:tab w:val="num" w:pos="360"/>
        </w:tabs>
        <w:ind w:left="360" w:hanging="360"/>
      </w:pPr>
      <w:rPr>
        <w:rFonts w:ascii="Symbol" w:hAnsi="Symbol" w:hint="default"/>
      </w:rPr>
    </w:lvl>
  </w:abstractNum>
  <w:abstractNum w:abstractNumId="10" w15:restartNumberingAfterBreak="0">
    <w:nsid w:val="36046EC0"/>
    <w:multiLevelType w:val="hybridMultilevel"/>
    <w:tmpl w:val="E93E7D7C"/>
    <w:lvl w:ilvl="0" w:tplc="A0DC91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4E2C2A"/>
    <w:multiLevelType w:val="hybridMultilevel"/>
    <w:tmpl w:val="F3D28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512265"/>
    <w:multiLevelType w:val="hybridMultilevel"/>
    <w:tmpl w:val="90244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D73CC"/>
    <w:multiLevelType w:val="hybridMultilevel"/>
    <w:tmpl w:val="37F41E04"/>
    <w:lvl w:ilvl="0" w:tplc="3EB61DB0">
      <w:start w:val="10"/>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C4A65F0"/>
    <w:multiLevelType w:val="hybridMultilevel"/>
    <w:tmpl w:val="05E20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414CC0"/>
    <w:multiLevelType w:val="hybridMultilevel"/>
    <w:tmpl w:val="35B2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972D4"/>
    <w:multiLevelType w:val="hybridMultilevel"/>
    <w:tmpl w:val="F8F6AA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C32427A"/>
    <w:multiLevelType w:val="hybridMultilevel"/>
    <w:tmpl w:val="27D20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BF6D75"/>
    <w:multiLevelType w:val="hybridMultilevel"/>
    <w:tmpl w:val="0C70A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8E38E6"/>
    <w:multiLevelType w:val="hybridMultilevel"/>
    <w:tmpl w:val="51A47932"/>
    <w:lvl w:ilvl="0" w:tplc="EDB01E3C">
      <w:start w:val="1"/>
      <w:numFmt w:val="decimal"/>
      <w:lvlText w:val="%1."/>
      <w:lvlJc w:val="left"/>
      <w:pPr>
        <w:ind w:left="1094" w:hanging="360"/>
      </w:pPr>
      <w:rPr>
        <w:rFonts w:ascii="Times New Roman" w:hAnsi="Times New Roman" w:cs="Times New Roman" w:hint="default"/>
        <w:i w:val="0"/>
        <w:color w:val="auto"/>
      </w:rPr>
    </w:lvl>
    <w:lvl w:ilvl="1" w:tplc="04190019">
      <w:start w:val="1"/>
      <w:numFmt w:val="lowerLetter"/>
      <w:lvlText w:val="%2."/>
      <w:lvlJc w:val="left"/>
      <w:pPr>
        <w:ind w:left="1814" w:hanging="360"/>
      </w:pPr>
    </w:lvl>
    <w:lvl w:ilvl="2" w:tplc="0419001B">
      <w:start w:val="1"/>
      <w:numFmt w:val="lowerRoman"/>
      <w:lvlText w:val="%3."/>
      <w:lvlJc w:val="right"/>
      <w:pPr>
        <w:ind w:left="2534" w:hanging="180"/>
      </w:pPr>
    </w:lvl>
    <w:lvl w:ilvl="3" w:tplc="0419000F">
      <w:start w:val="1"/>
      <w:numFmt w:val="decimal"/>
      <w:lvlText w:val="%4."/>
      <w:lvlJc w:val="left"/>
      <w:pPr>
        <w:ind w:left="3254" w:hanging="360"/>
      </w:pPr>
    </w:lvl>
    <w:lvl w:ilvl="4" w:tplc="04190019">
      <w:start w:val="1"/>
      <w:numFmt w:val="lowerLetter"/>
      <w:lvlText w:val="%5."/>
      <w:lvlJc w:val="left"/>
      <w:pPr>
        <w:ind w:left="3974" w:hanging="360"/>
      </w:pPr>
    </w:lvl>
    <w:lvl w:ilvl="5" w:tplc="0419001B">
      <w:start w:val="1"/>
      <w:numFmt w:val="lowerRoman"/>
      <w:lvlText w:val="%6."/>
      <w:lvlJc w:val="right"/>
      <w:pPr>
        <w:ind w:left="4694" w:hanging="180"/>
      </w:pPr>
    </w:lvl>
    <w:lvl w:ilvl="6" w:tplc="0419000F">
      <w:start w:val="1"/>
      <w:numFmt w:val="decimal"/>
      <w:lvlText w:val="%7."/>
      <w:lvlJc w:val="left"/>
      <w:pPr>
        <w:ind w:left="5414" w:hanging="360"/>
      </w:pPr>
    </w:lvl>
    <w:lvl w:ilvl="7" w:tplc="04190019">
      <w:start w:val="1"/>
      <w:numFmt w:val="lowerLetter"/>
      <w:lvlText w:val="%8."/>
      <w:lvlJc w:val="left"/>
      <w:pPr>
        <w:ind w:left="6134" w:hanging="360"/>
      </w:pPr>
    </w:lvl>
    <w:lvl w:ilvl="8" w:tplc="0419001B">
      <w:start w:val="1"/>
      <w:numFmt w:val="lowerRoman"/>
      <w:lvlText w:val="%9."/>
      <w:lvlJc w:val="right"/>
      <w:pPr>
        <w:ind w:left="6854" w:hanging="180"/>
      </w:pPr>
    </w:lvl>
  </w:abstractNum>
  <w:abstractNum w:abstractNumId="20" w15:restartNumberingAfterBreak="0">
    <w:nsid w:val="69F40CB2"/>
    <w:multiLevelType w:val="hybridMultilevel"/>
    <w:tmpl w:val="91CA9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C4752"/>
    <w:multiLevelType w:val="hybridMultilevel"/>
    <w:tmpl w:val="C0F2B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DF2A21"/>
    <w:multiLevelType w:val="hybridMultilevel"/>
    <w:tmpl w:val="ED684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C6742"/>
    <w:multiLevelType w:val="hybridMultilevel"/>
    <w:tmpl w:val="4740E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FD560B"/>
    <w:multiLevelType w:val="hybridMultilevel"/>
    <w:tmpl w:val="3692F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8E65C47"/>
    <w:multiLevelType w:val="hybridMultilevel"/>
    <w:tmpl w:val="957E9C4C"/>
    <w:lvl w:ilvl="0" w:tplc="A0DC91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D72868"/>
    <w:multiLevelType w:val="multilevel"/>
    <w:tmpl w:val="336AD232"/>
    <w:lvl w:ilvl="0">
      <w:start w:val="1"/>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9"/>
  </w:num>
  <w:num w:numId="2">
    <w:abstractNumId w:val="27"/>
  </w:num>
  <w:num w:numId="3">
    <w:abstractNumId w:val="7"/>
  </w:num>
  <w:num w:numId="4">
    <w:abstractNumId w:val="11"/>
  </w:num>
  <w:num w:numId="5">
    <w:abstractNumId w:val="24"/>
  </w:num>
  <w:num w:numId="6">
    <w:abstractNumId w:val="21"/>
  </w:num>
  <w:num w:numId="7">
    <w:abstractNumId w:val="8"/>
  </w:num>
  <w:num w:numId="8">
    <w:abstractNumId w:val="18"/>
  </w:num>
  <w:num w:numId="9">
    <w:abstractNumId w:val="22"/>
  </w:num>
  <w:num w:numId="10">
    <w:abstractNumId w:val="12"/>
  </w:num>
  <w:num w:numId="11">
    <w:abstractNumId w:val="10"/>
  </w:num>
  <w:num w:numId="12">
    <w:abstractNumId w:val="26"/>
  </w:num>
  <w:num w:numId="13">
    <w:abstractNumId w:val="6"/>
  </w:num>
  <w:num w:numId="14">
    <w:abstractNumId w:val="15"/>
  </w:num>
  <w:num w:numId="15">
    <w:abstractNumId w:val="1"/>
  </w:num>
  <w:num w:numId="16">
    <w:abstractNumId w:val="0"/>
  </w:num>
  <w:num w:numId="17">
    <w:abstractNumId w:val="14"/>
  </w:num>
  <w:num w:numId="18">
    <w:abstractNumId w:val="20"/>
  </w:num>
  <w:num w:numId="19">
    <w:abstractNumId w:val="17"/>
  </w:num>
  <w:num w:numId="20">
    <w:abstractNumId w:val="23"/>
  </w:num>
  <w:num w:numId="21">
    <w:abstractNumId w:val="3"/>
  </w:num>
  <w:num w:numId="22">
    <w:abstractNumId w:val="2"/>
  </w:num>
  <w:num w:numId="23">
    <w:abstractNumId w:val="5"/>
  </w:num>
  <w:num w:numId="24">
    <w:abstractNumId w:val="25"/>
  </w:num>
  <w:num w:numId="25">
    <w:abstractNumId w:val="4"/>
  </w:num>
  <w:num w:numId="26">
    <w:abstractNumId w:val="16"/>
  </w:num>
  <w:num w:numId="27">
    <w:abstractNumId w:val="19"/>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2F7B"/>
    <w:rsid w:val="00003069"/>
    <w:rsid w:val="00003DD5"/>
    <w:rsid w:val="00023986"/>
    <w:rsid w:val="000400A2"/>
    <w:rsid w:val="000428FB"/>
    <w:rsid w:val="00043D04"/>
    <w:rsid w:val="00044A7B"/>
    <w:rsid w:val="00077D51"/>
    <w:rsid w:val="00086332"/>
    <w:rsid w:val="000954B7"/>
    <w:rsid w:val="000B39B3"/>
    <w:rsid w:val="000C38FE"/>
    <w:rsid w:val="000C47D6"/>
    <w:rsid w:val="000D17A8"/>
    <w:rsid w:val="000D29A0"/>
    <w:rsid w:val="00121427"/>
    <w:rsid w:val="001336F1"/>
    <w:rsid w:val="00155EE4"/>
    <w:rsid w:val="0016148A"/>
    <w:rsid w:val="00174DF4"/>
    <w:rsid w:val="00194F46"/>
    <w:rsid w:val="001B2D2E"/>
    <w:rsid w:val="001B35EF"/>
    <w:rsid w:val="001B4CE4"/>
    <w:rsid w:val="001D5D8C"/>
    <w:rsid w:val="001D75F6"/>
    <w:rsid w:val="001E0DA1"/>
    <w:rsid w:val="001F1329"/>
    <w:rsid w:val="001F14CC"/>
    <w:rsid w:val="001F24F0"/>
    <w:rsid w:val="00200F22"/>
    <w:rsid w:val="00202F37"/>
    <w:rsid w:val="00203607"/>
    <w:rsid w:val="00203BF3"/>
    <w:rsid w:val="00206E79"/>
    <w:rsid w:val="002108F6"/>
    <w:rsid w:val="0022078D"/>
    <w:rsid w:val="00232131"/>
    <w:rsid w:val="002478F4"/>
    <w:rsid w:val="0025707C"/>
    <w:rsid w:val="00263473"/>
    <w:rsid w:val="002903B7"/>
    <w:rsid w:val="002A28D2"/>
    <w:rsid w:val="002A5CC8"/>
    <w:rsid w:val="002B058F"/>
    <w:rsid w:val="002B2F7B"/>
    <w:rsid w:val="002C21C6"/>
    <w:rsid w:val="002E575A"/>
    <w:rsid w:val="002F02BB"/>
    <w:rsid w:val="00301BA7"/>
    <w:rsid w:val="00326F86"/>
    <w:rsid w:val="00364F93"/>
    <w:rsid w:val="00366F67"/>
    <w:rsid w:val="0037659F"/>
    <w:rsid w:val="00390E5C"/>
    <w:rsid w:val="003A1D9E"/>
    <w:rsid w:val="003A6FDA"/>
    <w:rsid w:val="003B5BC7"/>
    <w:rsid w:val="003C2762"/>
    <w:rsid w:val="003C73D1"/>
    <w:rsid w:val="003E7332"/>
    <w:rsid w:val="004070FC"/>
    <w:rsid w:val="00463CA7"/>
    <w:rsid w:val="004B755E"/>
    <w:rsid w:val="00516B33"/>
    <w:rsid w:val="00547112"/>
    <w:rsid w:val="0055304C"/>
    <w:rsid w:val="005660FE"/>
    <w:rsid w:val="00590129"/>
    <w:rsid w:val="00593410"/>
    <w:rsid w:val="005A1A18"/>
    <w:rsid w:val="005B4391"/>
    <w:rsid w:val="005F07CC"/>
    <w:rsid w:val="0061702E"/>
    <w:rsid w:val="00621A99"/>
    <w:rsid w:val="00633DAB"/>
    <w:rsid w:val="00657C5F"/>
    <w:rsid w:val="00660A83"/>
    <w:rsid w:val="00662736"/>
    <w:rsid w:val="00666016"/>
    <w:rsid w:val="0067639A"/>
    <w:rsid w:val="00681D8D"/>
    <w:rsid w:val="00683D96"/>
    <w:rsid w:val="006906B4"/>
    <w:rsid w:val="00693AE0"/>
    <w:rsid w:val="006955F5"/>
    <w:rsid w:val="006A39E0"/>
    <w:rsid w:val="006A5D6B"/>
    <w:rsid w:val="006E6CFC"/>
    <w:rsid w:val="007139F8"/>
    <w:rsid w:val="00724AB6"/>
    <w:rsid w:val="00734E1F"/>
    <w:rsid w:val="007525C5"/>
    <w:rsid w:val="00777DD8"/>
    <w:rsid w:val="00795D74"/>
    <w:rsid w:val="007C7F99"/>
    <w:rsid w:val="007D18C1"/>
    <w:rsid w:val="007D387B"/>
    <w:rsid w:val="007F1E7E"/>
    <w:rsid w:val="00827618"/>
    <w:rsid w:val="00856CED"/>
    <w:rsid w:val="0086326A"/>
    <w:rsid w:val="0088284A"/>
    <w:rsid w:val="00883A63"/>
    <w:rsid w:val="008D365D"/>
    <w:rsid w:val="008D6DC2"/>
    <w:rsid w:val="00903E52"/>
    <w:rsid w:val="00920739"/>
    <w:rsid w:val="0093587B"/>
    <w:rsid w:val="009575E1"/>
    <w:rsid w:val="00960A98"/>
    <w:rsid w:val="0097173A"/>
    <w:rsid w:val="00977313"/>
    <w:rsid w:val="009A1D47"/>
    <w:rsid w:val="009A3F14"/>
    <w:rsid w:val="009B23E9"/>
    <w:rsid w:val="009C4B64"/>
    <w:rsid w:val="009D3DEC"/>
    <w:rsid w:val="009E01B2"/>
    <w:rsid w:val="009E6BFF"/>
    <w:rsid w:val="009F5A1F"/>
    <w:rsid w:val="00A16432"/>
    <w:rsid w:val="00A21073"/>
    <w:rsid w:val="00A25951"/>
    <w:rsid w:val="00A52755"/>
    <w:rsid w:val="00A566EF"/>
    <w:rsid w:val="00A57FA0"/>
    <w:rsid w:val="00A6237E"/>
    <w:rsid w:val="00A72199"/>
    <w:rsid w:val="00A9588E"/>
    <w:rsid w:val="00AA0B69"/>
    <w:rsid w:val="00AA727E"/>
    <w:rsid w:val="00AC0F48"/>
    <w:rsid w:val="00AC25D3"/>
    <w:rsid w:val="00AD263A"/>
    <w:rsid w:val="00AD4686"/>
    <w:rsid w:val="00AE5D28"/>
    <w:rsid w:val="00AE65B6"/>
    <w:rsid w:val="00AF75E1"/>
    <w:rsid w:val="00B12AFA"/>
    <w:rsid w:val="00B25E8C"/>
    <w:rsid w:val="00B31818"/>
    <w:rsid w:val="00B34081"/>
    <w:rsid w:val="00B8032B"/>
    <w:rsid w:val="00B870CC"/>
    <w:rsid w:val="00BD6125"/>
    <w:rsid w:val="00BE3BA9"/>
    <w:rsid w:val="00BE7F64"/>
    <w:rsid w:val="00BF169F"/>
    <w:rsid w:val="00C13250"/>
    <w:rsid w:val="00C17E31"/>
    <w:rsid w:val="00C3633F"/>
    <w:rsid w:val="00C420D0"/>
    <w:rsid w:val="00C503A7"/>
    <w:rsid w:val="00C512B9"/>
    <w:rsid w:val="00C63577"/>
    <w:rsid w:val="00C75672"/>
    <w:rsid w:val="00C77215"/>
    <w:rsid w:val="00C94A26"/>
    <w:rsid w:val="00C9749C"/>
    <w:rsid w:val="00CB3190"/>
    <w:rsid w:val="00CC37F1"/>
    <w:rsid w:val="00CC4272"/>
    <w:rsid w:val="00CD6CAA"/>
    <w:rsid w:val="00CF1462"/>
    <w:rsid w:val="00D22C11"/>
    <w:rsid w:val="00D25764"/>
    <w:rsid w:val="00D37959"/>
    <w:rsid w:val="00D5187A"/>
    <w:rsid w:val="00D53170"/>
    <w:rsid w:val="00D606D4"/>
    <w:rsid w:val="00D617D0"/>
    <w:rsid w:val="00D70380"/>
    <w:rsid w:val="00D758FB"/>
    <w:rsid w:val="00D826C2"/>
    <w:rsid w:val="00DA62FE"/>
    <w:rsid w:val="00DB4B7D"/>
    <w:rsid w:val="00DE0BB4"/>
    <w:rsid w:val="00E1237C"/>
    <w:rsid w:val="00E324AC"/>
    <w:rsid w:val="00E37DD4"/>
    <w:rsid w:val="00E90CA4"/>
    <w:rsid w:val="00E942A0"/>
    <w:rsid w:val="00EB7597"/>
    <w:rsid w:val="00EC48BD"/>
    <w:rsid w:val="00ED46CC"/>
    <w:rsid w:val="00EF7337"/>
    <w:rsid w:val="00F04F1C"/>
    <w:rsid w:val="00F1238E"/>
    <w:rsid w:val="00F2586D"/>
    <w:rsid w:val="00F64757"/>
    <w:rsid w:val="00F65002"/>
    <w:rsid w:val="00F6798C"/>
    <w:rsid w:val="00F82178"/>
    <w:rsid w:val="00F87E94"/>
    <w:rsid w:val="00F901EC"/>
    <w:rsid w:val="00F97743"/>
    <w:rsid w:val="00FB40E3"/>
    <w:rsid w:val="00FD285C"/>
    <w:rsid w:val="00FE05A8"/>
    <w:rsid w:val="00FE6B3B"/>
    <w:rsid w:val="00FF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E3E5"/>
  <w15:docId w15:val="{0EB37EC6-ADB8-449E-9864-B1DA2CEC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7B"/>
    <w:pPr>
      <w:spacing w:after="0" w:line="240" w:lineRule="auto"/>
    </w:pPr>
    <w:rPr>
      <w:rFonts w:ascii="Calibri" w:eastAsia="Calibri" w:hAnsi="Calibri" w:cs="Calibri"/>
      <w:sz w:val="20"/>
      <w:szCs w:val="20"/>
      <w:lang w:val="uk-UA"/>
    </w:rPr>
  </w:style>
  <w:style w:type="paragraph" w:styleId="1">
    <w:name w:val="heading 1"/>
    <w:basedOn w:val="a"/>
    <w:link w:val="10"/>
    <w:uiPriority w:val="1"/>
    <w:qFormat/>
    <w:rsid w:val="00B870CC"/>
    <w:pPr>
      <w:widowControl w:val="0"/>
      <w:autoSpaceDE w:val="0"/>
      <w:autoSpaceDN w:val="0"/>
      <w:spacing w:before="72"/>
      <w:ind w:left="212"/>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B34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E6B3B"/>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B3181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F7B"/>
    <w:rPr>
      <w:color w:val="0000FF"/>
      <w:u w:val="single"/>
    </w:rPr>
  </w:style>
  <w:style w:type="paragraph" w:styleId="a4">
    <w:name w:val="Normal (Web)"/>
    <w:basedOn w:val="a"/>
    <w:semiHidden/>
    <w:unhideWhenUsed/>
    <w:rsid w:val="002B2F7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2B2F7B"/>
    <w:pPr>
      <w:spacing w:after="0" w:line="240" w:lineRule="auto"/>
    </w:pPr>
    <w:rPr>
      <w:rFonts w:ascii="Calibri" w:eastAsia="Calibri" w:hAnsi="Calibri" w:cs="Calibri"/>
      <w:sz w:val="20"/>
      <w:szCs w:val="20"/>
      <w:lang w:val="uk-UA"/>
    </w:rPr>
  </w:style>
  <w:style w:type="paragraph" w:styleId="a6">
    <w:name w:val="List Paragraph"/>
    <w:basedOn w:val="a"/>
    <w:uiPriority w:val="99"/>
    <w:qFormat/>
    <w:rsid w:val="002B2F7B"/>
    <w:pPr>
      <w:ind w:left="720"/>
      <w:contextualSpacing/>
    </w:pPr>
  </w:style>
  <w:style w:type="paragraph" w:customStyle="1" w:styleId="11">
    <w:name w:val="Абзац списка1"/>
    <w:basedOn w:val="a"/>
    <w:uiPriority w:val="99"/>
    <w:qFormat/>
    <w:rsid w:val="002B2F7B"/>
    <w:pPr>
      <w:ind w:firstLine="567"/>
      <w:jc w:val="both"/>
    </w:pPr>
    <w:rPr>
      <w:rFonts w:ascii="Times New Roman" w:eastAsia="Times New Roman" w:hAnsi="Times New Roman" w:cs="Times New Roman"/>
      <w:bCs/>
      <w:sz w:val="28"/>
      <w:szCs w:val="28"/>
      <w:lang w:eastAsia="ru-RU"/>
    </w:rPr>
  </w:style>
  <w:style w:type="paragraph" w:customStyle="1" w:styleId="Normal-1">
    <w:name w:val="Normal-1"/>
    <w:basedOn w:val="a"/>
    <w:semiHidden/>
    <w:rsid w:val="002B2F7B"/>
    <w:pPr>
      <w:widowControl w:val="0"/>
      <w:autoSpaceDE w:val="0"/>
      <w:autoSpaceDN w:val="0"/>
      <w:adjustRightInd w:val="0"/>
      <w:spacing w:line="312" w:lineRule="auto"/>
      <w:jc w:val="both"/>
    </w:pPr>
    <w:rPr>
      <w:rFonts w:ascii="SchoolBook" w:eastAsia="Times New Roman" w:hAnsi="SchoolBook" w:cs="SchoolBook"/>
      <w:sz w:val="24"/>
      <w:szCs w:val="24"/>
      <w:lang w:val="ru-RU" w:eastAsia="ru-RU"/>
    </w:rPr>
  </w:style>
  <w:style w:type="paragraph" w:styleId="a7">
    <w:name w:val="Body Text"/>
    <w:basedOn w:val="a"/>
    <w:link w:val="a8"/>
    <w:rsid w:val="00D53170"/>
    <w:pPr>
      <w:spacing w:after="120"/>
    </w:pPr>
    <w:rPr>
      <w:rFonts w:ascii="Times New Roman" w:eastAsia="Times New Roman" w:hAnsi="Times New Roman" w:cs="Times New Roman"/>
      <w:sz w:val="28"/>
      <w:szCs w:val="24"/>
      <w:lang w:val="ru-RU" w:eastAsia="ru-RU"/>
    </w:rPr>
  </w:style>
  <w:style w:type="character" w:customStyle="1" w:styleId="a8">
    <w:name w:val="Основной текст Знак"/>
    <w:basedOn w:val="a0"/>
    <w:link w:val="a7"/>
    <w:rsid w:val="00D53170"/>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F14CC"/>
    <w:pPr>
      <w:spacing w:after="120" w:line="480" w:lineRule="auto"/>
      <w:ind w:left="283"/>
    </w:pPr>
  </w:style>
  <w:style w:type="character" w:customStyle="1" w:styleId="22">
    <w:name w:val="Основной текст с отступом 2 Знак"/>
    <w:basedOn w:val="a0"/>
    <w:link w:val="21"/>
    <w:uiPriority w:val="99"/>
    <w:semiHidden/>
    <w:rsid w:val="001F14CC"/>
    <w:rPr>
      <w:rFonts w:ascii="Calibri" w:eastAsia="Calibri" w:hAnsi="Calibri" w:cs="Calibri"/>
      <w:sz w:val="20"/>
      <w:szCs w:val="20"/>
      <w:lang w:val="uk-UA"/>
    </w:rPr>
  </w:style>
  <w:style w:type="paragraph" w:customStyle="1" w:styleId="a9">
    <w:name w:val="Абзац списку"/>
    <w:basedOn w:val="a"/>
    <w:rsid w:val="00F04F1C"/>
    <w:pPr>
      <w:spacing w:after="200" w:line="276" w:lineRule="auto"/>
      <w:ind w:left="720"/>
      <w:contextualSpacing/>
    </w:pPr>
    <w:rPr>
      <w:rFonts w:eastAsia="Times New Roman" w:cs="Times New Roman"/>
      <w:sz w:val="22"/>
      <w:szCs w:val="22"/>
      <w:lang w:val="ru-RU"/>
    </w:rPr>
  </w:style>
  <w:style w:type="character" w:customStyle="1" w:styleId="10">
    <w:name w:val="Заголовок 1 Знак"/>
    <w:basedOn w:val="a0"/>
    <w:link w:val="1"/>
    <w:uiPriority w:val="1"/>
    <w:rsid w:val="00B870C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B34081"/>
    <w:rPr>
      <w:rFonts w:asciiTheme="majorHAnsi" w:eastAsiaTheme="majorEastAsia" w:hAnsiTheme="majorHAnsi" w:cstheme="majorBidi"/>
      <w:b/>
      <w:bCs/>
      <w:color w:val="4F81BD" w:themeColor="accent1"/>
      <w:sz w:val="26"/>
      <w:szCs w:val="26"/>
      <w:lang w:val="uk-UA"/>
    </w:rPr>
  </w:style>
  <w:style w:type="character" w:customStyle="1" w:styleId="23">
    <w:name w:val="Заголовок №2_"/>
    <w:basedOn w:val="a0"/>
    <w:link w:val="24"/>
    <w:rsid w:val="00F97743"/>
    <w:rPr>
      <w:rFonts w:ascii="Times New Roman" w:eastAsia="Times New Roman" w:hAnsi="Times New Roman" w:cs="Times New Roman"/>
      <w:shd w:val="clear" w:color="auto" w:fill="FFFFFF"/>
    </w:rPr>
  </w:style>
  <w:style w:type="paragraph" w:customStyle="1" w:styleId="24">
    <w:name w:val="Заголовок №2"/>
    <w:basedOn w:val="a"/>
    <w:link w:val="23"/>
    <w:rsid w:val="00F97743"/>
    <w:pPr>
      <w:shd w:val="clear" w:color="auto" w:fill="FFFFFF"/>
      <w:spacing w:after="300" w:line="0" w:lineRule="atLeast"/>
      <w:jc w:val="center"/>
      <w:outlineLvl w:val="1"/>
    </w:pPr>
    <w:rPr>
      <w:rFonts w:ascii="Times New Roman" w:eastAsia="Times New Roman" w:hAnsi="Times New Roman" w:cs="Times New Roman"/>
      <w:sz w:val="22"/>
      <w:szCs w:val="22"/>
      <w:lang w:val="ru-RU"/>
    </w:rPr>
  </w:style>
  <w:style w:type="character" w:customStyle="1" w:styleId="aa">
    <w:name w:val="Основной текст_"/>
    <w:basedOn w:val="a0"/>
    <w:link w:val="12"/>
    <w:locked/>
    <w:rsid w:val="007F1E7E"/>
    <w:rPr>
      <w:rFonts w:ascii="Times New Roman" w:hAnsi="Times New Roman" w:cs="Times New Roman"/>
      <w:shd w:val="clear" w:color="auto" w:fill="FFFFFF"/>
    </w:rPr>
  </w:style>
  <w:style w:type="paragraph" w:customStyle="1" w:styleId="12">
    <w:name w:val="Основной текст1"/>
    <w:basedOn w:val="a"/>
    <w:link w:val="aa"/>
    <w:rsid w:val="007F1E7E"/>
    <w:pPr>
      <w:shd w:val="clear" w:color="auto" w:fill="FFFFFF"/>
      <w:spacing w:before="600" w:line="274" w:lineRule="exact"/>
      <w:ind w:hanging="400"/>
    </w:pPr>
    <w:rPr>
      <w:rFonts w:ascii="Times New Roman" w:eastAsiaTheme="minorHAnsi" w:hAnsi="Times New Roman" w:cs="Times New Roman"/>
      <w:sz w:val="22"/>
      <w:szCs w:val="22"/>
      <w:lang w:val="ru-RU"/>
    </w:rPr>
  </w:style>
  <w:style w:type="character" w:customStyle="1" w:styleId="-1pt">
    <w:name w:val="Основной текст + Интервал -1 pt"/>
    <w:basedOn w:val="aa"/>
    <w:rsid w:val="007F1E7E"/>
    <w:rPr>
      <w:rFonts w:ascii="Times New Roman" w:eastAsia="Times New Roman" w:hAnsi="Times New Roman" w:cs="Times New Roman"/>
      <w:b w:val="0"/>
      <w:bCs w:val="0"/>
      <w:i w:val="0"/>
      <w:iCs w:val="0"/>
      <w:smallCaps w:val="0"/>
      <w:strike w:val="0"/>
      <w:spacing w:val="-20"/>
      <w:sz w:val="22"/>
      <w:szCs w:val="22"/>
      <w:shd w:val="clear" w:color="auto" w:fill="FFFFFF"/>
      <w:lang w:val="en-US"/>
    </w:rPr>
  </w:style>
  <w:style w:type="character" w:customStyle="1" w:styleId="40">
    <w:name w:val="Заголовок 4 Знак"/>
    <w:basedOn w:val="a0"/>
    <w:link w:val="4"/>
    <w:semiHidden/>
    <w:rsid w:val="00FE6B3B"/>
    <w:rPr>
      <w:rFonts w:asciiTheme="majorHAnsi" w:eastAsiaTheme="majorEastAsia" w:hAnsiTheme="majorHAnsi" w:cstheme="majorBidi"/>
      <w:i/>
      <w:iCs/>
      <w:color w:val="365F91" w:themeColor="accent1" w:themeShade="BF"/>
      <w:sz w:val="20"/>
      <w:szCs w:val="20"/>
      <w:lang w:val="uk-UA"/>
    </w:rPr>
  </w:style>
  <w:style w:type="paragraph" w:customStyle="1" w:styleId="3">
    <w:name w:val="Стиль3"/>
    <w:basedOn w:val="a"/>
    <w:rsid w:val="00044A7B"/>
    <w:pPr>
      <w:numPr>
        <w:numId w:val="1"/>
      </w:numPr>
      <w:jc w:val="both"/>
    </w:pPr>
    <w:rPr>
      <w:rFonts w:ascii="Times New Roman" w:hAnsi="Times New Roman" w:cs="Times New Roman"/>
      <w:sz w:val="24"/>
      <w:lang w:eastAsia="ru-RU"/>
    </w:rPr>
  </w:style>
  <w:style w:type="paragraph" w:customStyle="1" w:styleId="30">
    <w:name w:val="Основной текст3"/>
    <w:basedOn w:val="a"/>
    <w:uiPriority w:val="99"/>
    <w:rsid w:val="009D3DEC"/>
    <w:pPr>
      <w:shd w:val="clear" w:color="auto" w:fill="FFFFFF"/>
      <w:spacing w:before="600" w:line="274" w:lineRule="exact"/>
    </w:pPr>
    <w:rPr>
      <w:rFonts w:ascii="Times New Roman" w:eastAsia="Times New Roman" w:hAnsi="Times New Roman" w:cs="Times New Roman"/>
      <w:sz w:val="23"/>
      <w:szCs w:val="23"/>
      <w:lang w:val="ru-RU"/>
    </w:rPr>
  </w:style>
  <w:style w:type="paragraph" w:styleId="ab">
    <w:name w:val="footer"/>
    <w:basedOn w:val="a"/>
    <w:link w:val="ac"/>
    <w:uiPriority w:val="99"/>
    <w:semiHidden/>
    <w:unhideWhenUsed/>
    <w:rsid w:val="000954B7"/>
    <w:pPr>
      <w:tabs>
        <w:tab w:val="center" w:pos="4677"/>
        <w:tab w:val="right" w:pos="9355"/>
      </w:tabs>
    </w:pPr>
  </w:style>
  <w:style w:type="character" w:customStyle="1" w:styleId="ac">
    <w:name w:val="Нижний колонтитул Знак"/>
    <w:basedOn w:val="a0"/>
    <w:link w:val="ab"/>
    <w:uiPriority w:val="99"/>
    <w:semiHidden/>
    <w:rsid w:val="000954B7"/>
    <w:rPr>
      <w:rFonts w:ascii="Calibri" w:eastAsia="Calibri" w:hAnsi="Calibri" w:cs="Calibri"/>
      <w:sz w:val="20"/>
      <w:szCs w:val="20"/>
      <w:lang w:val="uk-UA"/>
    </w:rPr>
  </w:style>
  <w:style w:type="paragraph" w:customStyle="1" w:styleId="13">
    <w:name w:val="Обычный1"/>
    <w:rsid w:val="00920739"/>
    <w:pPr>
      <w:spacing w:after="0"/>
    </w:pPr>
    <w:rPr>
      <w:rFonts w:ascii="Arial" w:eastAsia="Times New Roman" w:hAnsi="Arial" w:cs="Arial"/>
      <w:lang w:eastAsia="ru-RU"/>
    </w:rPr>
  </w:style>
  <w:style w:type="character" w:customStyle="1" w:styleId="70">
    <w:name w:val="Заголовок 7 Знак"/>
    <w:basedOn w:val="a0"/>
    <w:link w:val="7"/>
    <w:uiPriority w:val="9"/>
    <w:semiHidden/>
    <w:rsid w:val="00B31818"/>
    <w:rPr>
      <w:rFonts w:asciiTheme="majorHAnsi" w:eastAsiaTheme="majorEastAsia" w:hAnsiTheme="majorHAnsi" w:cstheme="majorBidi"/>
      <w:i/>
      <w:iCs/>
      <w:color w:val="243F60" w:themeColor="accent1" w:themeShade="7F"/>
      <w:sz w:val="20"/>
      <w:szCs w:val="20"/>
      <w:lang w:val="uk-UA"/>
    </w:rPr>
  </w:style>
  <w:style w:type="table" w:customStyle="1" w:styleId="TableNormal">
    <w:name w:val="Table Normal"/>
    <w:uiPriority w:val="2"/>
    <w:semiHidden/>
    <w:unhideWhenUsed/>
    <w:qFormat/>
    <w:rsid w:val="00DB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4B7D"/>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0711">
      <w:bodyDiv w:val="1"/>
      <w:marLeft w:val="0"/>
      <w:marRight w:val="0"/>
      <w:marTop w:val="0"/>
      <w:marBottom w:val="0"/>
      <w:divBdr>
        <w:top w:val="none" w:sz="0" w:space="0" w:color="auto"/>
        <w:left w:val="none" w:sz="0" w:space="0" w:color="auto"/>
        <w:bottom w:val="none" w:sz="0" w:space="0" w:color="auto"/>
        <w:right w:val="none" w:sz="0" w:space="0" w:color="auto"/>
      </w:divBdr>
    </w:div>
    <w:div w:id="407459420">
      <w:bodyDiv w:val="1"/>
      <w:marLeft w:val="0"/>
      <w:marRight w:val="0"/>
      <w:marTop w:val="0"/>
      <w:marBottom w:val="0"/>
      <w:divBdr>
        <w:top w:val="none" w:sz="0" w:space="0" w:color="auto"/>
        <w:left w:val="none" w:sz="0" w:space="0" w:color="auto"/>
        <w:bottom w:val="none" w:sz="0" w:space="0" w:color="auto"/>
        <w:right w:val="none" w:sz="0" w:space="0" w:color="auto"/>
      </w:divBdr>
    </w:div>
    <w:div w:id="1009873899">
      <w:bodyDiv w:val="1"/>
      <w:marLeft w:val="0"/>
      <w:marRight w:val="0"/>
      <w:marTop w:val="0"/>
      <w:marBottom w:val="0"/>
      <w:divBdr>
        <w:top w:val="none" w:sz="0" w:space="0" w:color="auto"/>
        <w:left w:val="none" w:sz="0" w:space="0" w:color="auto"/>
        <w:bottom w:val="none" w:sz="0" w:space="0" w:color="auto"/>
        <w:right w:val="none" w:sz="0" w:space="0" w:color="auto"/>
      </w:divBdr>
    </w:div>
    <w:div w:id="1046687382">
      <w:bodyDiv w:val="1"/>
      <w:marLeft w:val="0"/>
      <w:marRight w:val="0"/>
      <w:marTop w:val="0"/>
      <w:marBottom w:val="0"/>
      <w:divBdr>
        <w:top w:val="none" w:sz="0" w:space="0" w:color="auto"/>
        <w:left w:val="none" w:sz="0" w:space="0" w:color="auto"/>
        <w:bottom w:val="none" w:sz="0" w:space="0" w:color="auto"/>
        <w:right w:val="none" w:sz="0" w:space="0" w:color="auto"/>
      </w:divBdr>
    </w:div>
    <w:div w:id="1052461472">
      <w:bodyDiv w:val="1"/>
      <w:marLeft w:val="0"/>
      <w:marRight w:val="0"/>
      <w:marTop w:val="0"/>
      <w:marBottom w:val="0"/>
      <w:divBdr>
        <w:top w:val="none" w:sz="0" w:space="0" w:color="auto"/>
        <w:left w:val="none" w:sz="0" w:space="0" w:color="auto"/>
        <w:bottom w:val="none" w:sz="0" w:space="0" w:color="auto"/>
        <w:right w:val="none" w:sz="0" w:space="0" w:color="auto"/>
      </w:divBdr>
    </w:div>
    <w:div w:id="1458403278">
      <w:bodyDiv w:val="1"/>
      <w:marLeft w:val="0"/>
      <w:marRight w:val="0"/>
      <w:marTop w:val="0"/>
      <w:marBottom w:val="0"/>
      <w:divBdr>
        <w:top w:val="none" w:sz="0" w:space="0" w:color="auto"/>
        <w:left w:val="none" w:sz="0" w:space="0" w:color="auto"/>
        <w:bottom w:val="none" w:sz="0" w:space="0" w:color="auto"/>
        <w:right w:val="none" w:sz="0" w:space="0" w:color="auto"/>
      </w:divBdr>
    </w:div>
    <w:div w:id="1574197970">
      <w:bodyDiv w:val="1"/>
      <w:marLeft w:val="0"/>
      <w:marRight w:val="0"/>
      <w:marTop w:val="0"/>
      <w:marBottom w:val="0"/>
      <w:divBdr>
        <w:top w:val="none" w:sz="0" w:space="0" w:color="auto"/>
        <w:left w:val="none" w:sz="0" w:space="0" w:color="auto"/>
        <w:bottom w:val="none" w:sz="0" w:space="0" w:color="auto"/>
        <w:right w:val="none" w:sz="0" w:space="0" w:color="auto"/>
      </w:divBdr>
    </w:div>
    <w:div w:id="1724140531">
      <w:bodyDiv w:val="1"/>
      <w:marLeft w:val="0"/>
      <w:marRight w:val="0"/>
      <w:marTop w:val="0"/>
      <w:marBottom w:val="0"/>
      <w:divBdr>
        <w:top w:val="none" w:sz="0" w:space="0" w:color="auto"/>
        <w:left w:val="none" w:sz="0" w:space="0" w:color="auto"/>
        <w:bottom w:val="none" w:sz="0" w:space="0" w:color="auto"/>
        <w:right w:val="none" w:sz="0" w:space="0" w:color="auto"/>
      </w:divBdr>
    </w:div>
    <w:div w:id="1848865359">
      <w:bodyDiv w:val="1"/>
      <w:marLeft w:val="0"/>
      <w:marRight w:val="0"/>
      <w:marTop w:val="0"/>
      <w:marBottom w:val="0"/>
      <w:divBdr>
        <w:top w:val="none" w:sz="0" w:space="0" w:color="auto"/>
        <w:left w:val="none" w:sz="0" w:space="0" w:color="auto"/>
        <w:bottom w:val="none" w:sz="0" w:space="0" w:color="auto"/>
        <w:right w:val="none" w:sz="0" w:space="0" w:color="auto"/>
      </w:divBdr>
    </w:div>
    <w:div w:id="1849517676">
      <w:bodyDiv w:val="1"/>
      <w:marLeft w:val="0"/>
      <w:marRight w:val="0"/>
      <w:marTop w:val="0"/>
      <w:marBottom w:val="0"/>
      <w:divBdr>
        <w:top w:val="none" w:sz="0" w:space="0" w:color="auto"/>
        <w:left w:val="none" w:sz="0" w:space="0" w:color="auto"/>
        <w:bottom w:val="none" w:sz="0" w:space="0" w:color="auto"/>
        <w:right w:val="none" w:sz="0" w:space="0" w:color="auto"/>
      </w:divBdr>
    </w:div>
    <w:div w:id="1934893980">
      <w:bodyDiv w:val="1"/>
      <w:marLeft w:val="0"/>
      <w:marRight w:val="0"/>
      <w:marTop w:val="0"/>
      <w:marBottom w:val="0"/>
      <w:divBdr>
        <w:top w:val="none" w:sz="0" w:space="0" w:color="auto"/>
        <w:left w:val="none" w:sz="0" w:space="0" w:color="auto"/>
        <w:bottom w:val="none" w:sz="0" w:space="0" w:color="auto"/>
        <w:right w:val="none" w:sz="0" w:space="0" w:color="auto"/>
      </w:divBdr>
    </w:div>
    <w:div w:id="2050447619">
      <w:bodyDiv w:val="1"/>
      <w:marLeft w:val="0"/>
      <w:marRight w:val="0"/>
      <w:marTop w:val="0"/>
      <w:marBottom w:val="0"/>
      <w:divBdr>
        <w:top w:val="none" w:sz="0" w:space="0" w:color="auto"/>
        <w:left w:val="none" w:sz="0" w:space="0" w:color="auto"/>
        <w:bottom w:val="none" w:sz="0" w:space="0" w:color="auto"/>
        <w:right w:val="none" w:sz="0" w:space="0" w:color="auto"/>
      </w:divBdr>
    </w:div>
    <w:div w:id="21018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tneu.edu.ua/bitstream/316497/450/1/1posibnyk_innovaciny_menedzment_dudar.pdf" TargetMode="External"/><Relationship Id="rId3" Type="http://schemas.openxmlformats.org/officeDocument/2006/relationships/styles" Target="styles.xml"/><Relationship Id="rId7" Type="http://schemas.openxmlformats.org/officeDocument/2006/relationships/hyperlink" Target="http://dspace.oneu.edu.ua/jspui/bitstream/123456789/1367/1/&#1047;&#1086;&#1074;&#1085;&#1110;&#1096;&#1085;&#1100;&#1086;&#1077;&#1082;&#1086;&#1085;&#1086;&#1084;&#1110;&#1095;&#1085;&#1072;%20&#1076;&#1110;&#1103;&#1083;&#1100;&#1085;&#1110;&#1089;&#1090;&#1100;%20&#1087;&#1110;&#1076;&#1087;&#1088;&#1080;&#1108;&#1084;&#1089;&#1090;&#107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BDRNtAJupqmHkldtICJTkvL-LNTIjWRX/vie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s.uran.ua/index.php/2225-6407/article/download/74769/7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FE5C-634F-4EDA-A46A-F8A2A6C3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14</Pages>
  <Words>16801</Words>
  <Characters>9578</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Acer_Laptop</cp:lastModifiedBy>
  <cp:revision>128</cp:revision>
  <cp:lastPrinted>2020-03-11T13:16:00Z</cp:lastPrinted>
  <dcterms:created xsi:type="dcterms:W3CDTF">2019-09-07T06:22:00Z</dcterms:created>
  <dcterms:modified xsi:type="dcterms:W3CDTF">2023-11-21T16:58:00Z</dcterms:modified>
</cp:coreProperties>
</file>