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BC1E8" w14:textId="77777777" w:rsidR="00545413" w:rsidRPr="00306665" w:rsidRDefault="00545413" w:rsidP="00545413">
      <w:pPr>
        <w:ind w:left="2832" w:firstLine="708"/>
        <w:rPr>
          <w:rFonts w:ascii="Times New Roman" w:hAnsi="Times New Roman" w:cs="Times New Roman"/>
          <w:b/>
          <w:caps/>
          <w:sz w:val="24"/>
          <w:szCs w:val="24"/>
        </w:rPr>
      </w:pPr>
      <w:r w:rsidRPr="00306665">
        <w:rPr>
          <w:rFonts w:ascii="Times New Roman" w:hAnsi="Times New Roman" w:cs="Times New Roman"/>
          <w:b/>
          <w:caps/>
          <w:sz w:val="24"/>
          <w:szCs w:val="24"/>
        </w:rPr>
        <w:t xml:space="preserve">Мелітопольський державний педагогічний університет </w:t>
      </w:r>
    </w:p>
    <w:p w14:paraId="562ABFEA" w14:textId="77777777" w:rsidR="00545413" w:rsidRPr="00306665"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sz w:val="24"/>
          <w:szCs w:val="24"/>
        </w:rPr>
        <w:t>імені Богдана Хмельницького</w:t>
      </w:r>
      <w:r w:rsidRPr="00306665">
        <w:rPr>
          <w:rFonts w:ascii="Times New Roman" w:hAnsi="Times New Roman" w:cs="Times New Roman"/>
          <w:b/>
          <w:caps/>
          <w:color w:val="000000"/>
          <w:sz w:val="24"/>
          <w:szCs w:val="24"/>
        </w:rPr>
        <w:t xml:space="preserve"> </w:t>
      </w:r>
    </w:p>
    <w:p w14:paraId="41115DA8" w14:textId="77777777" w:rsidR="00545413" w:rsidRPr="00306665" w:rsidRDefault="00545413" w:rsidP="00545413">
      <w:pPr>
        <w:jc w:val="center"/>
        <w:rPr>
          <w:rFonts w:ascii="Times New Roman" w:hAnsi="Times New Roman" w:cs="Times New Roman"/>
          <w:b/>
          <w:caps/>
          <w:sz w:val="24"/>
          <w:szCs w:val="24"/>
        </w:rPr>
      </w:pPr>
    </w:p>
    <w:p w14:paraId="5242D437" w14:textId="77777777" w:rsidR="00545413" w:rsidRPr="00306665" w:rsidRDefault="00545413" w:rsidP="00545413">
      <w:pPr>
        <w:jc w:val="center"/>
        <w:rPr>
          <w:rFonts w:ascii="Times New Roman" w:hAnsi="Times New Roman" w:cs="Times New Roman"/>
          <w:b/>
          <w:caps/>
          <w:sz w:val="24"/>
          <w:szCs w:val="24"/>
        </w:rPr>
      </w:pPr>
      <w:r w:rsidRPr="00306665">
        <w:rPr>
          <w:rFonts w:ascii="Times New Roman" w:hAnsi="Times New Roman" w:cs="Times New Roman"/>
          <w:b/>
          <w:caps/>
          <w:sz w:val="24"/>
          <w:szCs w:val="24"/>
        </w:rPr>
        <w:t>факультет</w:t>
      </w:r>
      <w:r>
        <w:rPr>
          <w:rFonts w:ascii="Times New Roman" w:hAnsi="Times New Roman" w:cs="Times New Roman"/>
          <w:b/>
          <w:caps/>
          <w:sz w:val="24"/>
          <w:szCs w:val="24"/>
        </w:rPr>
        <w:t xml:space="preserve"> інформатики, математики та економіки</w:t>
      </w:r>
    </w:p>
    <w:p w14:paraId="68D4282E" w14:textId="77777777" w:rsidR="00545413" w:rsidRPr="00306665" w:rsidRDefault="00545413" w:rsidP="00545413">
      <w:pPr>
        <w:jc w:val="center"/>
        <w:rPr>
          <w:rFonts w:ascii="Times New Roman" w:hAnsi="Times New Roman" w:cs="Times New Roman"/>
          <w:b/>
          <w:caps/>
          <w:sz w:val="24"/>
          <w:szCs w:val="24"/>
          <w:highlight w:val="magenta"/>
        </w:rPr>
      </w:pPr>
    </w:p>
    <w:p w14:paraId="2E1663A0" w14:textId="77777777" w:rsidR="00545413" w:rsidRPr="00306665" w:rsidRDefault="00545413" w:rsidP="00545413">
      <w:pPr>
        <w:jc w:val="center"/>
        <w:rPr>
          <w:rFonts w:ascii="Times New Roman" w:hAnsi="Times New Roman" w:cs="Times New Roman"/>
          <w:b/>
          <w:caps/>
          <w:sz w:val="24"/>
          <w:szCs w:val="24"/>
        </w:rPr>
      </w:pPr>
      <w:r w:rsidRPr="00CD055D">
        <w:rPr>
          <w:rFonts w:ascii="Times New Roman" w:hAnsi="Times New Roman" w:cs="Times New Roman"/>
          <w:b/>
          <w:caps/>
          <w:sz w:val="24"/>
          <w:szCs w:val="24"/>
        </w:rPr>
        <w:t>Кафедра управління та адміністрування</w:t>
      </w:r>
    </w:p>
    <w:p w14:paraId="2BF8AEB8" w14:textId="77777777" w:rsidR="00545413" w:rsidRPr="00306665" w:rsidRDefault="00545413" w:rsidP="00545413">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545413" w:rsidRPr="00306665" w14:paraId="5406B7F2" w14:textId="77777777" w:rsidTr="00734C10">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7E538828" w14:textId="77777777" w:rsidR="00545413" w:rsidRPr="009332B8" w:rsidRDefault="00545413" w:rsidP="00734C10">
            <w:pPr>
              <w:rPr>
                <w:rFonts w:ascii="Times New Roman" w:hAnsi="Times New Roman" w:cs="Times New Roman"/>
                <w:b/>
                <w:color w:val="000000"/>
                <w:sz w:val="24"/>
                <w:szCs w:val="24"/>
              </w:rPr>
            </w:pPr>
            <w:r w:rsidRPr="009332B8">
              <w:rPr>
                <w:rFonts w:ascii="Times New Roman" w:hAnsi="Times New Roman" w:cs="Times New Roman"/>
                <w:b/>
                <w:color w:val="000000"/>
                <w:sz w:val="24"/>
                <w:szCs w:val="24"/>
              </w:rPr>
              <w:t>Назва курсу</w:t>
            </w:r>
          </w:p>
          <w:p w14:paraId="659B5307" w14:textId="77777777" w:rsidR="00545413" w:rsidRPr="009332B8" w:rsidRDefault="00545413" w:rsidP="00734C10">
            <w:pPr>
              <w:rPr>
                <w:rFonts w:ascii="Times New Roman" w:hAnsi="Times New Roman" w:cs="Times New Roman"/>
                <w:color w:val="000000"/>
                <w:sz w:val="24"/>
                <w:szCs w:val="24"/>
              </w:rPr>
            </w:pPr>
            <w:r w:rsidRPr="009332B8">
              <w:rPr>
                <w:rFonts w:ascii="Times New Roman" w:hAnsi="Times New Roman" w:cs="Times New Roman"/>
                <w:i/>
                <w:color w:val="000000"/>
                <w:sz w:val="24"/>
                <w:szCs w:val="24"/>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12CD0DFC" w14:textId="7B6002B3" w:rsidR="00545413" w:rsidRPr="007F3844" w:rsidRDefault="00B6484B" w:rsidP="00734C10">
            <w:pPr>
              <w:tabs>
                <w:tab w:val="left" w:pos="9623"/>
              </w:tabs>
              <w:ind w:left="431"/>
              <w:jc w:val="both"/>
              <w:rPr>
                <w:rFonts w:ascii="Times New Roman" w:hAnsi="Times New Roman" w:cs="Times New Roman"/>
                <w:sz w:val="24"/>
                <w:szCs w:val="24"/>
              </w:rPr>
            </w:pPr>
            <w:r>
              <w:rPr>
                <w:rFonts w:ascii="Times New Roman" w:hAnsi="Times New Roman" w:cs="Times New Roman"/>
                <w:bCs/>
                <w:sz w:val="24"/>
                <w:szCs w:val="24"/>
              </w:rPr>
              <w:t>Фінанси, гроші та кредит</w:t>
            </w:r>
          </w:p>
          <w:p w14:paraId="5F9E393D" w14:textId="268C347C" w:rsidR="00545413" w:rsidRPr="009332B8" w:rsidRDefault="00B6484B" w:rsidP="00734C10">
            <w:pPr>
              <w:tabs>
                <w:tab w:val="left" w:pos="9623"/>
              </w:tabs>
              <w:ind w:left="431"/>
              <w:jc w:val="both"/>
              <w:rPr>
                <w:rFonts w:ascii="Times New Roman" w:hAnsi="Times New Roman" w:cs="Times New Roman"/>
                <w:i/>
                <w:color w:val="000000"/>
                <w:sz w:val="24"/>
                <w:szCs w:val="24"/>
              </w:rPr>
            </w:pPr>
            <w:r>
              <w:rPr>
                <w:rFonts w:ascii="Times New Roman" w:hAnsi="Times New Roman" w:cs="Times New Roman"/>
                <w:i/>
                <w:color w:val="000000"/>
                <w:sz w:val="24"/>
                <w:szCs w:val="24"/>
              </w:rPr>
              <w:t>нормативний</w:t>
            </w:r>
          </w:p>
        </w:tc>
      </w:tr>
      <w:tr w:rsidR="00545413" w:rsidRPr="00306665" w14:paraId="6760EBD4" w14:textId="77777777" w:rsidTr="00734C10">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0CB9023" w14:textId="77777777" w:rsidR="00545413" w:rsidRPr="00306665" w:rsidRDefault="00545413" w:rsidP="00734C10">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 xml:space="preserve">Ступінь освіти Бакалавр/магістр/доктор філософії </w:t>
            </w:r>
          </w:p>
          <w:p w14:paraId="3C6564A8" w14:textId="77777777" w:rsidR="00545413" w:rsidRPr="00306665" w:rsidRDefault="00545413" w:rsidP="00734C10">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18D367FC" w14:textId="77777777" w:rsidR="00545413" w:rsidRPr="00306665" w:rsidRDefault="00545413" w:rsidP="00B31A75">
            <w:pPr>
              <w:tabs>
                <w:tab w:val="left" w:pos="9623"/>
              </w:tabs>
              <w:ind w:left="431"/>
              <w:jc w:val="both"/>
              <w:rPr>
                <w:rFonts w:ascii="Times New Roman" w:hAnsi="Times New Roman" w:cs="Times New Roman"/>
                <w:sz w:val="24"/>
                <w:szCs w:val="24"/>
              </w:rPr>
            </w:pPr>
            <w:r>
              <w:rPr>
                <w:rFonts w:ascii="Times New Roman" w:hAnsi="Times New Roman" w:cs="Times New Roman"/>
                <w:sz w:val="24"/>
                <w:szCs w:val="24"/>
              </w:rPr>
              <w:t>Бакалавр</w:t>
            </w:r>
          </w:p>
          <w:p w14:paraId="0148F80E" w14:textId="2B5C678E" w:rsidR="00545413" w:rsidRPr="00306665" w:rsidRDefault="00B31A75" w:rsidP="007F3844">
            <w:pPr>
              <w:tabs>
                <w:tab w:val="left" w:pos="9623"/>
              </w:tabs>
              <w:ind w:left="431"/>
              <w:jc w:val="both"/>
              <w:rPr>
                <w:rFonts w:ascii="Times New Roman" w:hAnsi="Times New Roman" w:cs="Times New Roman"/>
                <w:sz w:val="24"/>
                <w:szCs w:val="24"/>
              </w:rPr>
            </w:pPr>
            <w:r w:rsidRPr="001C7994">
              <w:rPr>
                <w:rFonts w:ascii="Times New Roman" w:hAnsi="Times New Roman" w:cs="Times New Roman"/>
                <w:iCs/>
                <w:color w:val="000000"/>
                <w:sz w:val="24"/>
                <w:szCs w:val="24"/>
              </w:rPr>
              <w:t>Освітньо-професі</w:t>
            </w:r>
            <w:bookmarkStart w:id="0" w:name="_GoBack"/>
            <w:bookmarkEnd w:id="0"/>
            <w:r w:rsidRPr="001C7994">
              <w:rPr>
                <w:rFonts w:ascii="Times New Roman" w:hAnsi="Times New Roman" w:cs="Times New Roman"/>
                <w:iCs/>
                <w:color w:val="000000"/>
                <w:sz w:val="24"/>
                <w:szCs w:val="24"/>
              </w:rPr>
              <w:t xml:space="preserve">йна програма </w:t>
            </w:r>
            <w:r w:rsidRPr="001C7994">
              <w:rPr>
                <w:rFonts w:ascii="Times New Roman" w:hAnsi="Times New Roman" w:cs="Times New Roman"/>
                <w:sz w:val="24"/>
                <w:szCs w:val="24"/>
              </w:rPr>
              <w:t>першого рівня вищої освіти за спеціальністю</w:t>
            </w:r>
            <w:r>
              <w:rPr>
                <w:rFonts w:ascii="Times New Roman" w:hAnsi="Times New Roman" w:cs="Times New Roman"/>
                <w:sz w:val="24"/>
                <w:szCs w:val="24"/>
              </w:rPr>
              <w:t xml:space="preserve">  </w:t>
            </w:r>
            <w:r w:rsidRPr="001C7994">
              <w:rPr>
                <w:rFonts w:ascii="Times New Roman" w:hAnsi="Times New Roman" w:cs="Times New Roman"/>
                <w:sz w:val="24"/>
                <w:szCs w:val="24"/>
              </w:rPr>
              <w:t>07</w:t>
            </w:r>
            <w:r w:rsidR="00680B08">
              <w:rPr>
                <w:rFonts w:ascii="Times New Roman" w:hAnsi="Times New Roman" w:cs="Times New Roman"/>
                <w:sz w:val="24"/>
                <w:szCs w:val="24"/>
              </w:rPr>
              <w:t>3</w:t>
            </w:r>
            <w:r w:rsidRPr="001C7994">
              <w:rPr>
                <w:rFonts w:ascii="Times New Roman" w:hAnsi="Times New Roman" w:cs="Times New Roman"/>
                <w:sz w:val="24"/>
                <w:szCs w:val="24"/>
              </w:rPr>
              <w:t xml:space="preserve"> «М</w:t>
            </w:r>
            <w:r w:rsidR="00680B08">
              <w:rPr>
                <w:rFonts w:ascii="Times New Roman" w:hAnsi="Times New Roman" w:cs="Times New Roman"/>
                <w:sz w:val="24"/>
                <w:szCs w:val="24"/>
              </w:rPr>
              <w:t>енеджмент</w:t>
            </w:r>
            <w:r w:rsidRPr="001C7994">
              <w:rPr>
                <w:rFonts w:ascii="Times New Roman" w:hAnsi="Times New Roman" w:cs="Times New Roman"/>
                <w:sz w:val="24"/>
                <w:szCs w:val="24"/>
              </w:rPr>
              <w:t>»</w:t>
            </w:r>
          </w:p>
        </w:tc>
      </w:tr>
      <w:tr w:rsidR="00545413" w:rsidRPr="00306665" w14:paraId="71F4624B" w14:textId="77777777" w:rsidTr="00734C10">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C440D72" w14:textId="77777777" w:rsidR="00545413" w:rsidRPr="00306665" w:rsidRDefault="00545413" w:rsidP="00734C10">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29C47CCC" w14:textId="55A8092A" w:rsidR="00545413" w:rsidRPr="00680B08" w:rsidRDefault="00545413" w:rsidP="005C4F58">
            <w:pPr>
              <w:tabs>
                <w:tab w:val="left" w:pos="9623"/>
              </w:tabs>
              <w:ind w:left="431"/>
              <w:jc w:val="both"/>
              <w:rPr>
                <w:rFonts w:ascii="Times New Roman" w:hAnsi="Times New Roman" w:cs="Times New Roman"/>
                <w:color w:val="C00000"/>
                <w:sz w:val="24"/>
                <w:szCs w:val="24"/>
              </w:rPr>
            </w:pPr>
            <w:r w:rsidRPr="00680B08">
              <w:rPr>
                <w:rFonts w:ascii="Times New Roman" w:hAnsi="Times New Roman" w:cs="Times New Roman"/>
                <w:sz w:val="24"/>
                <w:szCs w:val="24"/>
              </w:rPr>
              <w:t>202</w:t>
            </w:r>
            <w:r w:rsidR="00680B08" w:rsidRPr="00680B08">
              <w:rPr>
                <w:rFonts w:ascii="Times New Roman" w:hAnsi="Times New Roman" w:cs="Times New Roman"/>
                <w:sz w:val="24"/>
                <w:szCs w:val="24"/>
              </w:rPr>
              <w:t>3</w:t>
            </w:r>
            <w:r w:rsidRPr="00680B08">
              <w:rPr>
                <w:rFonts w:ascii="Times New Roman" w:hAnsi="Times New Roman" w:cs="Times New Roman"/>
                <w:sz w:val="24"/>
                <w:szCs w:val="24"/>
              </w:rPr>
              <w:t>-202</w:t>
            </w:r>
            <w:r w:rsidR="00680B08" w:rsidRPr="00680B08">
              <w:rPr>
                <w:rFonts w:ascii="Times New Roman" w:hAnsi="Times New Roman" w:cs="Times New Roman"/>
                <w:sz w:val="24"/>
                <w:szCs w:val="24"/>
              </w:rPr>
              <w:t>4</w:t>
            </w:r>
            <w:r w:rsidR="006D5518" w:rsidRPr="005C4F58">
              <w:rPr>
                <w:rFonts w:ascii="Times New Roman" w:hAnsi="Times New Roman" w:cs="Times New Roman"/>
                <w:sz w:val="24"/>
                <w:szCs w:val="24"/>
              </w:rPr>
              <w:t xml:space="preserve">/ </w:t>
            </w:r>
            <w:r w:rsidR="005C4F58" w:rsidRPr="005C4F58">
              <w:rPr>
                <w:rFonts w:ascii="Times New Roman" w:hAnsi="Times New Roman" w:cs="Times New Roman"/>
                <w:sz w:val="24"/>
                <w:szCs w:val="24"/>
              </w:rPr>
              <w:t>перший</w:t>
            </w:r>
            <w:r w:rsidR="006D5518" w:rsidRPr="005C4F58">
              <w:rPr>
                <w:rFonts w:ascii="Times New Roman" w:hAnsi="Times New Roman" w:cs="Times New Roman"/>
                <w:sz w:val="24"/>
                <w:szCs w:val="24"/>
              </w:rPr>
              <w:t xml:space="preserve"> семестр</w:t>
            </w:r>
            <w:r w:rsidRPr="005C4F58">
              <w:rPr>
                <w:rFonts w:ascii="Times New Roman" w:hAnsi="Times New Roman" w:cs="Times New Roman"/>
                <w:sz w:val="24"/>
                <w:szCs w:val="24"/>
              </w:rPr>
              <w:t xml:space="preserve"> </w:t>
            </w:r>
          </w:p>
        </w:tc>
      </w:tr>
      <w:tr w:rsidR="00545413" w:rsidRPr="00306665" w14:paraId="15CEC09F" w14:textId="77777777" w:rsidTr="00734C10">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76BBC53" w14:textId="77777777" w:rsidR="00545413" w:rsidRPr="00306665" w:rsidRDefault="00545413" w:rsidP="00734C10">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0B249758" w14:textId="20FA1C44" w:rsidR="00545413" w:rsidRPr="00306665" w:rsidRDefault="00156D2E" w:rsidP="00734C10">
            <w:pPr>
              <w:ind w:left="431"/>
              <w:jc w:val="both"/>
              <w:rPr>
                <w:rFonts w:ascii="Times New Roman" w:hAnsi="Times New Roman" w:cs="Times New Roman"/>
                <w:color w:val="000000"/>
                <w:sz w:val="24"/>
                <w:szCs w:val="24"/>
              </w:rPr>
            </w:pPr>
            <w:r>
              <w:rPr>
                <w:rFonts w:ascii="Times New Roman" w:hAnsi="Times New Roman" w:cs="Times New Roman"/>
                <w:color w:val="000000"/>
                <w:sz w:val="24"/>
                <w:szCs w:val="24"/>
              </w:rPr>
              <w:t>Осипенко С.О.</w:t>
            </w:r>
          </w:p>
        </w:tc>
      </w:tr>
      <w:tr w:rsidR="00545413" w:rsidRPr="00306665" w14:paraId="779B19B4" w14:textId="77777777" w:rsidTr="00734C10">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37C04956" w14:textId="77777777" w:rsidR="00545413" w:rsidRPr="00306665" w:rsidRDefault="00545413" w:rsidP="00734C10">
            <w:pPr>
              <w:rPr>
                <w:rFonts w:ascii="Times New Roman" w:hAnsi="Times New Roman" w:cs="Times New Roman"/>
                <w:color w:val="000000"/>
                <w:sz w:val="24"/>
                <w:szCs w:val="24"/>
              </w:rPr>
            </w:pPr>
            <w:proofErr w:type="spellStart"/>
            <w:r w:rsidRPr="00306665">
              <w:rPr>
                <w:rFonts w:ascii="Times New Roman" w:hAnsi="Times New Roman" w:cs="Times New Roman"/>
                <w:b/>
                <w:color w:val="000000"/>
                <w:sz w:val="24"/>
                <w:szCs w:val="24"/>
              </w:rPr>
              <w:t>Профайл</w:t>
            </w:r>
            <w:proofErr w:type="spellEnd"/>
            <w:r w:rsidRPr="00306665">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66CA3D35" w14:textId="00B06537" w:rsidR="00545413" w:rsidRPr="009C6444" w:rsidRDefault="00156D2E" w:rsidP="00734C10">
            <w:pPr>
              <w:ind w:left="431"/>
              <w:jc w:val="both"/>
              <w:rPr>
                <w:rFonts w:ascii="Times New Roman" w:hAnsi="Times New Roman" w:cs="Times New Roman"/>
                <w:color w:val="C00000"/>
                <w:sz w:val="24"/>
                <w:szCs w:val="24"/>
              </w:rPr>
            </w:pPr>
            <w:r w:rsidRPr="00156D2E">
              <w:rPr>
                <w:rFonts w:ascii="Times New Roman" w:hAnsi="Times New Roman" w:cs="Times New Roman"/>
                <w:sz w:val="24"/>
                <w:szCs w:val="24"/>
              </w:rPr>
              <w:t>https://fim.mdpu.org.ua/osypenko-svitlana-oleksandrivna/</w:t>
            </w:r>
          </w:p>
        </w:tc>
      </w:tr>
      <w:tr w:rsidR="00545413" w:rsidRPr="00306665" w14:paraId="025405DD" w14:textId="77777777" w:rsidTr="00734C10">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4360D79" w14:textId="77777777" w:rsidR="00545413" w:rsidRPr="00306665" w:rsidRDefault="00545413" w:rsidP="00734C10">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 xml:space="preserve">Контактний </w:t>
            </w:r>
            <w:proofErr w:type="spellStart"/>
            <w:r w:rsidRPr="00306665">
              <w:rPr>
                <w:rFonts w:ascii="Times New Roman" w:hAnsi="Times New Roman" w:cs="Times New Roman"/>
                <w:b/>
                <w:color w:val="000000"/>
                <w:sz w:val="24"/>
                <w:szCs w:val="24"/>
              </w:rPr>
              <w:t>тел</w:t>
            </w:r>
            <w:proofErr w:type="spellEnd"/>
            <w:r w:rsidRPr="00306665">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78AF90D4" w14:textId="0BB09DE4" w:rsidR="00545413" w:rsidRPr="00306665" w:rsidRDefault="00545413" w:rsidP="00156D2E">
            <w:pPr>
              <w:ind w:left="431"/>
              <w:jc w:val="both"/>
              <w:rPr>
                <w:rFonts w:ascii="Times New Roman" w:hAnsi="Times New Roman" w:cs="Times New Roman"/>
                <w:sz w:val="24"/>
                <w:szCs w:val="24"/>
              </w:rPr>
            </w:pPr>
            <w:r w:rsidRPr="00306665">
              <w:rPr>
                <w:rFonts w:ascii="Times New Roman" w:hAnsi="Times New Roman" w:cs="Times New Roman"/>
                <w:sz w:val="24"/>
                <w:szCs w:val="24"/>
                <w:shd w:val="clear" w:color="auto" w:fill="FFFFFF"/>
              </w:rPr>
              <w:t>0</w:t>
            </w:r>
            <w:r w:rsidR="00156D2E">
              <w:rPr>
                <w:rFonts w:ascii="Times New Roman" w:hAnsi="Times New Roman" w:cs="Times New Roman"/>
                <w:sz w:val="24"/>
                <w:szCs w:val="24"/>
                <w:shd w:val="clear" w:color="auto" w:fill="FFFFFF"/>
              </w:rPr>
              <w:t>98</w:t>
            </w:r>
            <w:r w:rsidRPr="00306665">
              <w:rPr>
                <w:rFonts w:ascii="Times New Roman" w:hAnsi="Times New Roman" w:cs="Times New Roman"/>
                <w:sz w:val="24"/>
                <w:szCs w:val="24"/>
                <w:shd w:val="clear" w:color="auto" w:fill="FFFFFF"/>
              </w:rPr>
              <w:t> </w:t>
            </w:r>
            <w:r w:rsidR="00156D2E">
              <w:rPr>
                <w:rFonts w:ascii="Times New Roman" w:hAnsi="Times New Roman" w:cs="Times New Roman"/>
                <w:sz w:val="24"/>
                <w:szCs w:val="24"/>
                <w:shd w:val="clear" w:color="auto" w:fill="FFFFFF"/>
              </w:rPr>
              <w:t>96</w:t>
            </w:r>
            <w:r>
              <w:rPr>
                <w:rFonts w:ascii="Times New Roman" w:hAnsi="Times New Roman" w:cs="Times New Roman"/>
                <w:sz w:val="24"/>
                <w:szCs w:val="24"/>
                <w:shd w:val="clear" w:color="auto" w:fill="FFFFFF"/>
              </w:rPr>
              <w:t xml:space="preserve"> </w:t>
            </w:r>
            <w:r w:rsidR="00156D2E">
              <w:rPr>
                <w:rFonts w:ascii="Times New Roman" w:hAnsi="Times New Roman" w:cs="Times New Roman"/>
                <w:sz w:val="24"/>
                <w:szCs w:val="24"/>
                <w:shd w:val="clear" w:color="auto" w:fill="FFFFFF"/>
              </w:rPr>
              <w:t>63</w:t>
            </w:r>
            <w:r>
              <w:rPr>
                <w:rFonts w:ascii="Times New Roman" w:hAnsi="Times New Roman" w:cs="Times New Roman"/>
                <w:sz w:val="24"/>
                <w:szCs w:val="24"/>
                <w:shd w:val="clear" w:color="auto" w:fill="FFFFFF"/>
              </w:rPr>
              <w:t xml:space="preserve"> </w:t>
            </w:r>
            <w:r w:rsidR="00156D2E">
              <w:rPr>
                <w:rFonts w:ascii="Times New Roman" w:hAnsi="Times New Roman" w:cs="Times New Roman"/>
                <w:sz w:val="24"/>
                <w:szCs w:val="24"/>
                <w:shd w:val="clear" w:color="auto" w:fill="FFFFFF"/>
              </w:rPr>
              <w:t>482</w:t>
            </w:r>
          </w:p>
        </w:tc>
      </w:tr>
      <w:tr w:rsidR="00545413" w:rsidRPr="00306665" w14:paraId="67FE16FC" w14:textId="77777777" w:rsidTr="00734C10">
        <w:trPr>
          <w:trHeight w:val="514"/>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C7191AD" w14:textId="77777777" w:rsidR="00545413" w:rsidRPr="00306665" w:rsidRDefault="00545413" w:rsidP="00734C10">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E-</w:t>
            </w:r>
            <w:proofErr w:type="spellStart"/>
            <w:r w:rsidRPr="00306665">
              <w:rPr>
                <w:rFonts w:ascii="Times New Roman" w:hAnsi="Times New Roman" w:cs="Times New Roman"/>
                <w:b/>
                <w:color w:val="000000"/>
                <w:sz w:val="24"/>
                <w:szCs w:val="24"/>
              </w:rPr>
              <w:t>mail</w:t>
            </w:r>
            <w:proofErr w:type="spellEnd"/>
            <w:r w:rsidRPr="00306665">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5BEE8200" w14:textId="7B1B6455" w:rsidR="00545413" w:rsidRPr="00AD42E1" w:rsidRDefault="00156D2E" w:rsidP="00734C10">
            <w:pPr>
              <w:shd w:val="clear" w:color="auto" w:fill="FFFFFF"/>
              <w:spacing w:before="100" w:beforeAutospacing="1" w:after="100" w:afterAutospacing="1"/>
              <w:ind w:left="431"/>
              <w:rPr>
                <w:rFonts w:ascii="Times New Roman" w:hAnsi="Times New Roman" w:cs="Times New Roman"/>
                <w:sz w:val="24"/>
                <w:szCs w:val="24"/>
              </w:rPr>
            </w:pPr>
            <w:proofErr w:type="spellStart"/>
            <w:r>
              <w:rPr>
                <w:rFonts w:ascii="Times New Roman" w:hAnsi="Times New Roman" w:cs="Times New Roman"/>
                <w:sz w:val="24"/>
                <w:szCs w:val="24"/>
                <w:shd w:val="clear" w:color="auto" w:fill="FFFFFF"/>
                <w:lang w:val="en-US"/>
              </w:rPr>
              <w:t>Osypenko</w:t>
            </w:r>
            <w:proofErr w:type="spellEnd"/>
            <w:r w:rsidRPr="002E1391">
              <w:rPr>
                <w:rFonts w:ascii="Times New Roman" w:hAnsi="Times New Roman" w:cs="Times New Roman"/>
                <w:sz w:val="24"/>
                <w:szCs w:val="24"/>
                <w:shd w:val="clear" w:color="auto" w:fill="FFFFFF"/>
              </w:rPr>
              <w:t>_</w:t>
            </w:r>
            <w:proofErr w:type="spellStart"/>
            <w:r>
              <w:rPr>
                <w:rFonts w:ascii="Times New Roman" w:hAnsi="Times New Roman" w:cs="Times New Roman"/>
                <w:sz w:val="24"/>
                <w:szCs w:val="24"/>
                <w:shd w:val="clear" w:color="auto" w:fill="FFFFFF"/>
                <w:lang w:val="en-US"/>
              </w:rPr>
              <w:t>Svitlana</w:t>
            </w:r>
            <w:proofErr w:type="spellEnd"/>
            <w:r w:rsidR="00B31A75" w:rsidRPr="00113CBB">
              <w:rPr>
                <w:rFonts w:ascii="Times New Roman" w:hAnsi="Times New Roman" w:cs="Times New Roman"/>
                <w:sz w:val="24"/>
                <w:szCs w:val="24"/>
                <w:shd w:val="clear" w:color="auto" w:fill="FFFFFF"/>
              </w:rPr>
              <w:t>@mdpu.org.ua</w:t>
            </w:r>
          </w:p>
        </w:tc>
      </w:tr>
      <w:tr w:rsidR="00545413" w:rsidRPr="00306665" w14:paraId="565DBF51" w14:textId="77777777" w:rsidTr="00734C10">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9C4AB59" w14:textId="77777777" w:rsidR="00545413" w:rsidRPr="00306665" w:rsidRDefault="00545413" w:rsidP="00734C10">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Сторінка курсу в ЦОДТ МДПУ ім. </w:t>
            </w:r>
            <w:proofErr w:type="spellStart"/>
            <w:r w:rsidRPr="00306665">
              <w:rPr>
                <w:rFonts w:ascii="Times New Roman" w:hAnsi="Times New Roman" w:cs="Times New Roman"/>
                <w:b/>
                <w:color w:val="000000"/>
                <w:sz w:val="24"/>
                <w:szCs w:val="24"/>
              </w:rPr>
              <w:t>Б.Хмельницького</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28EE3B18" w14:textId="543BF38F" w:rsidR="00545413" w:rsidRPr="00E042C7" w:rsidRDefault="00E042C7" w:rsidP="00B404FD">
            <w:pPr>
              <w:ind w:left="431"/>
              <w:jc w:val="both"/>
              <w:rPr>
                <w:rFonts w:ascii="Times New Roman" w:hAnsi="Times New Roman" w:cs="Times New Roman"/>
                <w:sz w:val="24"/>
                <w:szCs w:val="24"/>
              </w:rPr>
            </w:pPr>
            <w:r w:rsidRPr="00E042C7">
              <w:rPr>
                <w:rFonts w:ascii="Times New Roman" w:hAnsi="Times New Roman" w:cs="Times New Roman"/>
                <w:sz w:val="24"/>
                <w:szCs w:val="24"/>
              </w:rPr>
              <w:t xml:space="preserve">   </w:t>
            </w:r>
            <w:r w:rsidR="005C4F58" w:rsidRPr="005C4F58">
              <w:rPr>
                <w:rFonts w:ascii="Times New Roman" w:hAnsi="Times New Roman" w:cs="Times New Roman"/>
                <w:sz w:val="24"/>
                <w:szCs w:val="24"/>
              </w:rPr>
              <w:t>https://dfn.mdpu.org.ua/course/view.php?id=6375</w:t>
            </w:r>
          </w:p>
        </w:tc>
      </w:tr>
      <w:tr w:rsidR="00545413" w:rsidRPr="00306665" w14:paraId="4D8238B3" w14:textId="77777777" w:rsidTr="00734C10">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58157B9" w14:textId="77777777" w:rsidR="00545413" w:rsidRPr="00306665" w:rsidRDefault="00545413" w:rsidP="00734C10">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74F985CF" w14:textId="77777777" w:rsidR="00545413" w:rsidRPr="00306665" w:rsidRDefault="00545413" w:rsidP="00734C10">
            <w:pPr>
              <w:pStyle w:val="11"/>
              <w:widowControl w:val="0"/>
              <w:spacing w:line="240" w:lineRule="auto"/>
              <w:ind w:left="431"/>
              <w:jc w:val="both"/>
              <w:rPr>
                <w:rFonts w:ascii="Times New Roman" w:hAnsi="Times New Roman" w:cs="Times New Roman"/>
                <w:i/>
                <w:sz w:val="24"/>
                <w:szCs w:val="24"/>
                <w:lang w:val="uk-UA"/>
              </w:rPr>
            </w:pPr>
            <w:r w:rsidRPr="00306665">
              <w:rPr>
                <w:rFonts w:ascii="Times New Roman" w:hAnsi="Times New Roman" w:cs="Times New Roman"/>
                <w:i/>
                <w:sz w:val="24"/>
                <w:szCs w:val="24"/>
                <w:lang w:val="uk-UA"/>
              </w:rPr>
              <w:t>Онлайн-консультації:</w:t>
            </w:r>
          </w:p>
          <w:p w14:paraId="238F5A26" w14:textId="0CC53BDF" w:rsidR="00545413" w:rsidRPr="00306665" w:rsidRDefault="00545413" w:rsidP="00734C10">
            <w:pPr>
              <w:ind w:left="431"/>
              <w:jc w:val="both"/>
              <w:rPr>
                <w:rFonts w:ascii="Times New Roman" w:hAnsi="Times New Roman" w:cs="Times New Roman"/>
                <w:color w:val="000000"/>
                <w:sz w:val="24"/>
                <w:szCs w:val="24"/>
              </w:rPr>
            </w:pPr>
            <w:r w:rsidRPr="00306665">
              <w:rPr>
                <w:rFonts w:ascii="Times New Roman" w:hAnsi="Times New Roman" w:cs="Times New Roman"/>
                <w:sz w:val="24"/>
                <w:szCs w:val="24"/>
              </w:rPr>
              <w:t xml:space="preserve">через систему </w:t>
            </w:r>
            <w:r w:rsidRPr="00306665">
              <w:rPr>
                <w:rFonts w:ascii="Times New Roman" w:hAnsi="Times New Roman" w:cs="Times New Roman"/>
                <w:color w:val="000000"/>
                <w:sz w:val="24"/>
                <w:szCs w:val="24"/>
              </w:rPr>
              <w:t>ЦОДТ МДПУ і</w:t>
            </w:r>
            <w:r w:rsidR="007702FA">
              <w:rPr>
                <w:rFonts w:ascii="Times New Roman" w:hAnsi="Times New Roman" w:cs="Times New Roman"/>
                <w:color w:val="000000"/>
                <w:sz w:val="24"/>
                <w:szCs w:val="24"/>
              </w:rPr>
              <w:t>мені</w:t>
            </w:r>
            <w:r w:rsidRPr="00306665">
              <w:rPr>
                <w:rFonts w:ascii="Times New Roman" w:hAnsi="Times New Roman" w:cs="Times New Roman"/>
                <w:color w:val="000000"/>
                <w:sz w:val="24"/>
                <w:szCs w:val="24"/>
              </w:rPr>
              <w:t> Б</w:t>
            </w:r>
            <w:r w:rsidR="007702FA">
              <w:rPr>
                <w:rFonts w:ascii="Times New Roman" w:hAnsi="Times New Roman" w:cs="Times New Roman"/>
                <w:color w:val="000000"/>
                <w:sz w:val="24"/>
                <w:szCs w:val="24"/>
              </w:rPr>
              <w:t xml:space="preserve">огдана </w:t>
            </w:r>
            <w:r w:rsidRPr="00306665">
              <w:rPr>
                <w:rFonts w:ascii="Times New Roman" w:hAnsi="Times New Roman" w:cs="Times New Roman"/>
                <w:color w:val="000000"/>
                <w:sz w:val="24"/>
                <w:szCs w:val="24"/>
              </w:rPr>
              <w:t>Хмельницького.</w:t>
            </w:r>
          </w:p>
        </w:tc>
      </w:tr>
    </w:tbl>
    <w:p w14:paraId="17C5FD27" w14:textId="77777777" w:rsidR="00545413" w:rsidRPr="00306665" w:rsidRDefault="00545413" w:rsidP="00545413">
      <w:pPr>
        <w:ind w:left="360"/>
        <w:contextualSpacing/>
        <w:jc w:val="center"/>
        <w:rPr>
          <w:rFonts w:ascii="Times New Roman" w:hAnsi="Times New Roman" w:cs="Times New Roman"/>
          <w:b/>
          <w:caps/>
          <w:color w:val="000000"/>
          <w:sz w:val="24"/>
          <w:szCs w:val="24"/>
        </w:rPr>
      </w:pPr>
    </w:p>
    <w:p w14:paraId="218D77A5" w14:textId="77777777" w:rsidR="00545413" w:rsidRPr="00306665" w:rsidRDefault="00545413" w:rsidP="00545413">
      <w:pPr>
        <w:ind w:left="360"/>
        <w:contextualSpacing/>
        <w:jc w:val="center"/>
        <w:rPr>
          <w:rFonts w:ascii="Times New Roman" w:hAnsi="Times New Roman" w:cs="Times New Roman"/>
          <w:b/>
          <w:caps/>
          <w:color w:val="000000"/>
          <w:sz w:val="24"/>
          <w:szCs w:val="24"/>
        </w:rPr>
      </w:pPr>
    </w:p>
    <w:p w14:paraId="7D5F9354" w14:textId="77777777" w:rsidR="007702FA" w:rsidRDefault="007702FA" w:rsidP="00545413">
      <w:pPr>
        <w:ind w:left="360"/>
        <w:contextualSpacing/>
        <w:jc w:val="center"/>
        <w:rPr>
          <w:rFonts w:ascii="Times New Roman" w:hAnsi="Times New Roman" w:cs="Times New Roman"/>
          <w:b/>
          <w:caps/>
          <w:color w:val="000000"/>
          <w:sz w:val="24"/>
          <w:szCs w:val="24"/>
        </w:rPr>
      </w:pPr>
    </w:p>
    <w:p w14:paraId="4B33AA71" w14:textId="0596985B" w:rsidR="00545413" w:rsidRPr="00306665" w:rsidRDefault="00545413" w:rsidP="00545413">
      <w:pPr>
        <w:ind w:left="360"/>
        <w:contextualSpacing/>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lastRenderedPageBreak/>
        <w:t>1. Анотація</w:t>
      </w:r>
    </w:p>
    <w:p w14:paraId="181E7F0E" w14:textId="6C61A89C" w:rsidR="00545413" w:rsidRPr="00306665" w:rsidRDefault="00545413" w:rsidP="00545413">
      <w:pPr>
        <w:ind w:left="360"/>
        <w:contextualSpacing/>
        <w:jc w:val="center"/>
        <w:rPr>
          <w:rFonts w:ascii="Times New Roman" w:hAnsi="Times New Roman" w:cs="Times New Roman"/>
          <w:caps/>
          <w:color w:val="000000"/>
          <w:sz w:val="24"/>
          <w:szCs w:val="24"/>
        </w:rPr>
      </w:pPr>
    </w:p>
    <w:p w14:paraId="74362D8E" w14:textId="4F2BCEF6" w:rsidR="00442DBA" w:rsidRPr="007B40D9" w:rsidRDefault="00A84394" w:rsidP="007B40D9">
      <w:pPr>
        <w:tabs>
          <w:tab w:val="left" w:pos="709"/>
          <w:tab w:val="left" w:pos="9623"/>
        </w:tabs>
        <w:spacing w:line="276" w:lineRule="auto"/>
        <w:ind w:firstLine="709"/>
        <w:jc w:val="both"/>
        <w:rPr>
          <w:rFonts w:ascii="Times New Roman" w:hAnsi="Times New Roman" w:cs="Times New Roman"/>
          <w:sz w:val="24"/>
          <w:szCs w:val="24"/>
        </w:rPr>
      </w:pPr>
      <w:r w:rsidRPr="00D62B0C">
        <w:rPr>
          <w:rFonts w:ascii="Times New Roman" w:hAnsi="Times New Roman" w:cs="Times New Roman"/>
          <w:sz w:val="24"/>
          <w:szCs w:val="24"/>
        </w:rPr>
        <w:t>Освітній компонент</w:t>
      </w:r>
      <w:r w:rsidR="00B404FD" w:rsidRPr="00D62B0C">
        <w:rPr>
          <w:rFonts w:ascii="Times New Roman" w:hAnsi="Times New Roman" w:cs="Times New Roman"/>
          <w:sz w:val="24"/>
          <w:szCs w:val="24"/>
        </w:rPr>
        <w:t xml:space="preserve"> «</w:t>
      </w:r>
      <w:r w:rsidR="007B40D9">
        <w:rPr>
          <w:rFonts w:ascii="Times New Roman" w:hAnsi="Times New Roman" w:cs="Times New Roman"/>
          <w:bCs/>
          <w:sz w:val="24"/>
          <w:szCs w:val="24"/>
        </w:rPr>
        <w:t>Гроші, фінанси і кредит</w:t>
      </w:r>
      <w:r w:rsidR="00B404FD" w:rsidRPr="00D62B0C">
        <w:rPr>
          <w:rFonts w:ascii="Times New Roman" w:hAnsi="Times New Roman" w:cs="Times New Roman"/>
          <w:sz w:val="24"/>
          <w:szCs w:val="24"/>
        </w:rPr>
        <w:t xml:space="preserve">» </w:t>
      </w:r>
      <w:r w:rsidR="007B40D9" w:rsidRPr="007B40D9">
        <w:rPr>
          <w:rFonts w:ascii="Times New Roman" w:hAnsi="Times New Roman" w:cs="Times New Roman"/>
          <w:sz w:val="24"/>
          <w:szCs w:val="24"/>
        </w:rPr>
        <w:t>спрямован</w:t>
      </w:r>
      <w:r w:rsidR="007B40D9">
        <w:rPr>
          <w:rFonts w:ascii="Times New Roman" w:hAnsi="Times New Roman" w:cs="Times New Roman"/>
          <w:sz w:val="24"/>
          <w:szCs w:val="24"/>
        </w:rPr>
        <w:t>о</w:t>
      </w:r>
      <w:r w:rsidR="007B40D9" w:rsidRPr="007B40D9">
        <w:rPr>
          <w:rFonts w:ascii="Times New Roman" w:hAnsi="Times New Roman" w:cs="Times New Roman"/>
          <w:sz w:val="24"/>
          <w:szCs w:val="24"/>
        </w:rPr>
        <w:t xml:space="preserve"> на формування у здобувачів загальних та фахових </w:t>
      </w:r>
      <w:proofErr w:type="spellStart"/>
      <w:r w:rsidR="007B40D9" w:rsidRPr="007B40D9">
        <w:rPr>
          <w:rFonts w:ascii="Times New Roman" w:hAnsi="Times New Roman" w:cs="Times New Roman"/>
          <w:sz w:val="24"/>
          <w:szCs w:val="24"/>
        </w:rPr>
        <w:t>компетентностей</w:t>
      </w:r>
      <w:proofErr w:type="spellEnd"/>
      <w:r w:rsidR="007B40D9" w:rsidRPr="007B40D9">
        <w:rPr>
          <w:rFonts w:ascii="Times New Roman" w:hAnsi="Times New Roman" w:cs="Times New Roman"/>
          <w:sz w:val="24"/>
          <w:szCs w:val="24"/>
        </w:rPr>
        <w:t xml:space="preserve"> щодо розуміння механізму функціонування у ринковій економіці грошей та фінансової системи. Дисципліна зорієнтована на вивчення таких питань, як: сутність грошей, їх роль та значення в економічних відносинах; структура грошового обороту та зміст основних грошових потоків; дія грошових законів;  типи грошових систем та їх основні елементи; сутність та роль фінансів у розподілі і перерозподілі вартості національного продукту, оптимальному розміщенні фінансових ресурсів; сутність фінансової політики та поняття фінансового права; бюджет як основний фінансовий план держави, його правовий статус та структура; джерела і методи формування доходів бюджету; напрямки використання видатків бюджету; складові та організація бюджетного процесу; поняття і основи побудови податкової системи; економічна сутність і призначення податків; соціально-економічна роль та призначення фондів цільового призначення, особливості їх формування та використання</w:t>
      </w:r>
      <w:r w:rsidR="00770BED">
        <w:rPr>
          <w:rFonts w:ascii="Times New Roman" w:hAnsi="Times New Roman" w:cs="Times New Roman"/>
          <w:sz w:val="24"/>
          <w:szCs w:val="24"/>
        </w:rPr>
        <w:t xml:space="preserve">; сутність та функції кредиту. </w:t>
      </w:r>
    </w:p>
    <w:p w14:paraId="3166E462" w14:textId="77777777" w:rsidR="00372B48" w:rsidRPr="00D62B0C" w:rsidRDefault="00372B48" w:rsidP="00D62B0C">
      <w:pPr>
        <w:spacing w:line="276" w:lineRule="auto"/>
        <w:ind w:firstLine="708"/>
        <w:contextualSpacing/>
        <w:jc w:val="both"/>
        <w:rPr>
          <w:rFonts w:ascii="Times New Roman" w:hAnsi="Times New Roman" w:cs="Times New Roman"/>
          <w:b/>
          <w:caps/>
          <w:sz w:val="24"/>
          <w:szCs w:val="24"/>
        </w:rPr>
      </w:pPr>
    </w:p>
    <w:p w14:paraId="3260828A" w14:textId="77777777" w:rsidR="00545413" w:rsidRPr="00D62B0C" w:rsidRDefault="00545413" w:rsidP="00D62B0C">
      <w:pPr>
        <w:spacing w:line="276" w:lineRule="auto"/>
        <w:ind w:firstLine="540"/>
        <w:contextualSpacing/>
        <w:jc w:val="center"/>
        <w:rPr>
          <w:rFonts w:ascii="Times New Roman" w:hAnsi="Times New Roman" w:cs="Times New Roman"/>
          <w:b/>
          <w:caps/>
          <w:sz w:val="24"/>
          <w:szCs w:val="24"/>
        </w:rPr>
      </w:pPr>
      <w:r w:rsidRPr="00D62B0C">
        <w:rPr>
          <w:rFonts w:ascii="Times New Roman" w:hAnsi="Times New Roman" w:cs="Times New Roman"/>
          <w:b/>
          <w:caps/>
          <w:sz w:val="24"/>
          <w:szCs w:val="24"/>
        </w:rPr>
        <w:t>2. Мета та ЗАВДАННЯ ОСВІТНЬОГО КОМПОНЕНТА</w:t>
      </w:r>
    </w:p>
    <w:p w14:paraId="3B7CAEDE" w14:textId="77777777" w:rsidR="00545413" w:rsidRPr="00D62B0C" w:rsidRDefault="00545413" w:rsidP="00D62B0C">
      <w:pPr>
        <w:spacing w:line="276" w:lineRule="auto"/>
        <w:ind w:firstLine="540"/>
        <w:contextualSpacing/>
        <w:jc w:val="center"/>
        <w:rPr>
          <w:rFonts w:ascii="Times New Roman" w:hAnsi="Times New Roman" w:cs="Times New Roman"/>
          <w:caps/>
          <w:sz w:val="24"/>
          <w:szCs w:val="24"/>
        </w:rPr>
      </w:pPr>
    </w:p>
    <w:p w14:paraId="48A144E5" w14:textId="6DD1177C" w:rsidR="007702FA" w:rsidRPr="00770BED" w:rsidRDefault="00A34FB1" w:rsidP="00D62B0C">
      <w:pPr>
        <w:pStyle w:val="15"/>
        <w:shd w:val="clear" w:color="auto" w:fill="auto"/>
        <w:spacing w:before="0" w:line="276" w:lineRule="auto"/>
        <w:ind w:left="20" w:right="20" w:firstLine="700"/>
        <w:jc w:val="both"/>
        <w:rPr>
          <w:sz w:val="24"/>
          <w:szCs w:val="24"/>
        </w:rPr>
      </w:pPr>
      <w:r w:rsidRPr="00770BED">
        <w:rPr>
          <w:color w:val="auto"/>
          <w:sz w:val="24"/>
          <w:szCs w:val="24"/>
        </w:rPr>
        <w:t xml:space="preserve">Мета курсу: </w:t>
      </w:r>
      <w:r w:rsidR="00770BED" w:rsidRPr="00770BED">
        <w:rPr>
          <w:sz w:val="24"/>
          <w:szCs w:val="24"/>
        </w:rPr>
        <w:t xml:space="preserve">вивчення дисципліни є вивчення теоретико-методологічних засад і організаційно-правового механізму функціонування у ринкової економіці грошей, та формування базових знань з теорії фінансів, засвоєння закономірностей функціонування фінансів на </w:t>
      </w:r>
      <w:proofErr w:type="spellStart"/>
      <w:r w:rsidR="00770BED" w:rsidRPr="00770BED">
        <w:rPr>
          <w:sz w:val="24"/>
          <w:szCs w:val="24"/>
        </w:rPr>
        <w:t>макро</w:t>
      </w:r>
      <w:proofErr w:type="spellEnd"/>
      <w:r w:rsidR="00770BED" w:rsidRPr="00770BED">
        <w:rPr>
          <w:sz w:val="24"/>
          <w:szCs w:val="24"/>
        </w:rPr>
        <w:t>- і мікрорівнях як теоретичної основи фінансової політики і розвитку фінансової системи.</w:t>
      </w:r>
      <w:r w:rsidR="00770BED" w:rsidRPr="00770BED">
        <w:rPr>
          <w:color w:val="auto"/>
          <w:sz w:val="24"/>
          <w:szCs w:val="24"/>
        </w:rPr>
        <w:t xml:space="preserve"> Завдання курсу</w:t>
      </w:r>
      <w:r w:rsidRPr="00770BED">
        <w:rPr>
          <w:color w:val="auto"/>
          <w:sz w:val="24"/>
          <w:szCs w:val="24"/>
        </w:rPr>
        <w:t xml:space="preserve"> </w:t>
      </w:r>
      <w:r w:rsidR="00770BED" w:rsidRPr="00770BED">
        <w:rPr>
          <w:sz w:val="24"/>
          <w:szCs w:val="24"/>
        </w:rPr>
        <w:t>полягає у</w:t>
      </w:r>
      <w:r w:rsidR="00770BED" w:rsidRPr="00770BED">
        <w:rPr>
          <w:b/>
          <w:sz w:val="24"/>
          <w:szCs w:val="24"/>
        </w:rPr>
        <w:t xml:space="preserve"> </w:t>
      </w:r>
      <w:r w:rsidR="00770BED" w:rsidRPr="00770BED">
        <w:rPr>
          <w:sz w:val="24"/>
          <w:szCs w:val="24"/>
        </w:rPr>
        <w:t>з’ясуванні сутності, функцій та ролі грошей в економіці; вивчення механізму функціонування грошової системи; вивчення сутності, функцій та ролі фінансів у ринковій економіці та закономірностей їх еволюційного розвитку; теоретичних основ державних, корпоративних і міжнародних фінансів; засад функціонування фінансов</w:t>
      </w:r>
      <w:r w:rsidR="00770BED" w:rsidRPr="00770BED">
        <w:rPr>
          <w:sz w:val="24"/>
          <w:szCs w:val="24"/>
        </w:rPr>
        <w:t>ої системи держави</w:t>
      </w:r>
      <w:r w:rsidRPr="00770BED">
        <w:rPr>
          <w:color w:val="auto"/>
          <w:sz w:val="24"/>
          <w:szCs w:val="24"/>
        </w:rPr>
        <w:t>.</w:t>
      </w:r>
    </w:p>
    <w:p w14:paraId="3A5EA9C2" w14:textId="6DDCE77F" w:rsidR="002F320B" w:rsidRPr="00D62B0C" w:rsidRDefault="002F320B" w:rsidP="00D62B0C">
      <w:pPr>
        <w:pStyle w:val="Default"/>
        <w:tabs>
          <w:tab w:val="left" w:pos="1134"/>
        </w:tabs>
        <w:spacing w:line="276" w:lineRule="auto"/>
        <w:ind w:left="142" w:firstLine="851"/>
        <w:jc w:val="both"/>
        <w:rPr>
          <w:b/>
        </w:rPr>
      </w:pPr>
    </w:p>
    <w:p w14:paraId="5CA352E3" w14:textId="77777777" w:rsidR="00545413" w:rsidRDefault="00545413" w:rsidP="00545413">
      <w:pPr>
        <w:shd w:val="clear" w:color="auto" w:fill="FFFFFF"/>
        <w:ind w:left="360"/>
        <w:jc w:val="center"/>
        <w:rPr>
          <w:rFonts w:ascii="Times New Roman" w:hAnsi="Times New Roman" w:cs="Times New Roman"/>
          <w:b/>
          <w:caps/>
          <w:sz w:val="24"/>
          <w:szCs w:val="24"/>
        </w:rPr>
      </w:pPr>
      <w:r w:rsidRPr="00B31A75">
        <w:rPr>
          <w:rFonts w:ascii="Times New Roman" w:hAnsi="Times New Roman" w:cs="Times New Roman"/>
          <w:b/>
          <w:caps/>
          <w:sz w:val="24"/>
          <w:szCs w:val="24"/>
        </w:rPr>
        <w:t xml:space="preserve">3. ПЕРЕЛІК КОМПЕТЕНТНОСТЕЙ, </w:t>
      </w:r>
      <w:r w:rsidR="009247CD">
        <w:rPr>
          <w:rFonts w:ascii="Times New Roman" w:hAnsi="Times New Roman" w:cs="Times New Roman"/>
          <w:b/>
          <w:caps/>
          <w:sz w:val="24"/>
          <w:szCs w:val="24"/>
          <w:lang w:val="ru-RU"/>
        </w:rPr>
        <w:t xml:space="preserve"> </w:t>
      </w:r>
      <w:r w:rsidRPr="00B31A75">
        <w:rPr>
          <w:rFonts w:ascii="Times New Roman" w:hAnsi="Times New Roman" w:cs="Times New Roman"/>
          <w:b/>
          <w:caps/>
          <w:sz w:val="24"/>
          <w:szCs w:val="24"/>
        </w:rPr>
        <w:t>ЯКІ НАБУВАЮТЬСЯ ПІД ЧАС ОПАНУВАННЯ ОСВІТНІМ КОМПОНЕНТОМ</w:t>
      </w:r>
    </w:p>
    <w:p w14:paraId="3770B6CC" w14:textId="77777777" w:rsidR="007702FA" w:rsidRDefault="007702FA" w:rsidP="007702FA">
      <w:pPr>
        <w:pStyle w:val="a8"/>
        <w:autoSpaceDE w:val="0"/>
        <w:autoSpaceDN w:val="0"/>
        <w:adjustRightInd w:val="0"/>
        <w:ind w:left="927"/>
        <w:jc w:val="both"/>
        <w:rPr>
          <w:b/>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187"/>
      </w:tblGrid>
      <w:tr w:rsidR="007702FA" w:rsidRPr="005E29F3" w14:paraId="736E242E" w14:textId="77777777" w:rsidTr="007702FA">
        <w:trPr>
          <w:jc w:val="center"/>
        </w:trPr>
        <w:tc>
          <w:tcPr>
            <w:tcW w:w="9321" w:type="dxa"/>
            <w:gridSpan w:val="2"/>
            <w:tcBorders>
              <w:top w:val="single" w:sz="4" w:space="0" w:color="auto"/>
              <w:left w:val="single" w:sz="4" w:space="0" w:color="auto"/>
              <w:bottom w:val="single" w:sz="4" w:space="0" w:color="auto"/>
              <w:right w:val="single" w:sz="4" w:space="0" w:color="auto"/>
            </w:tcBorders>
            <w:hideMark/>
          </w:tcPr>
          <w:p w14:paraId="7A218812" w14:textId="77777777" w:rsidR="007702FA" w:rsidRPr="005E29F3" w:rsidRDefault="007702FA">
            <w:pPr>
              <w:shd w:val="clear" w:color="auto" w:fill="FFFFFF"/>
              <w:spacing w:line="276" w:lineRule="auto"/>
              <w:jc w:val="center"/>
              <w:rPr>
                <w:rFonts w:ascii="Times New Roman" w:eastAsia="Calibri" w:hAnsi="Times New Roman" w:cs="Times New Roman"/>
                <w:sz w:val="24"/>
                <w:szCs w:val="24"/>
              </w:rPr>
            </w:pPr>
            <w:r w:rsidRPr="005E29F3">
              <w:rPr>
                <w:rFonts w:ascii="Times New Roman" w:hAnsi="Times New Roman" w:cs="Times New Roman"/>
                <w:b/>
                <w:bCs/>
                <w:sz w:val="24"/>
                <w:szCs w:val="24"/>
              </w:rPr>
              <w:t xml:space="preserve">Програмні </w:t>
            </w:r>
            <w:r w:rsidRPr="005E29F3">
              <w:rPr>
                <w:rFonts w:ascii="Times New Roman" w:hAnsi="Times New Roman" w:cs="Times New Roman"/>
                <w:b/>
                <w:sz w:val="24"/>
                <w:szCs w:val="24"/>
              </w:rPr>
              <w:t>компетентності</w:t>
            </w:r>
          </w:p>
        </w:tc>
      </w:tr>
      <w:tr w:rsidR="007702FA" w:rsidRPr="005E29F3" w14:paraId="3172D039" w14:textId="77777777" w:rsidTr="007702FA">
        <w:trPr>
          <w:jc w:val="center"/>
        </w:trPr>
        <w:tc>
          <w:tcPr>
            <w:tcW w:w="9321" w:type="dxa"/>
            <w:gridSpan w:val="2"/>
            <w:tcBorders>
              <w:top w:val="single" w:sz="4" w:space="0" w:color="auto"/>
              <w:left w:val="single" w:sz="4" w:space="0" w:color="auto"/>
              <w:bottom w:val="single" w:sz="4" w:space="0" w:color="auto"/>
              <w:right w:val="single" w:sz="4" w:space="0" w:color="auto"/>
            </w:tcBorders>
            <w:hideMark/>
          </w:tcPr>
          <w:p w14:paraId="636EEC79" w14:textId="77777777" w:rsidR="007702FA" w:rsidRPr="005E29F3" w:rsidRDefault="007702FA">
            <w:pPr>
              <w:shd w:val="clear" w:color="auto" w:fill="FFFFFF"/>
              <w:spacing w:line="276" w:lineRule="auto"/>
              <w:jc w:val="center"/>
              <w:rPr>
                <w:rFonts w:ascii="Times New Roman" w:eastAsia="Calibri" w:hAnsi="Times New Roman" w:cs="Times New Roman"/>
                <w:i/>
                <w:sz w:val="24"/>
                <w:szCs w:val="24"/>
              </w:rPr>
            </w:pPr>
            <w:r w:rsidRPr="005E29F3">
              <w:rPr>
                <w:rFonts w:ascii="Times New Roman" w:eastAsia="Calibri" w:hAnsi="Times New Roman" w:cs="Times New Roman"/>
                <w:i/>
                <w:sz w:val="24"/>
                <w:szCs w:val="24"/>
              </w:rPr>
              <w:t>Загальні компетентності</w:t>
            </w:r>
          </w:p>
        </w:tc>
      </w:tr>
      <w:tr w:rsidR="005F533B" w:rsidRPr="005E29F3" w14:paraId="18865B15" w14:textId="77777777" w:rsidTr="007702FA">
        <w:trPr>
          <w:jc w:val="center"/>
        </w:trPr>
        <w:tc>
          <w:tcPr>
            <w:tcW w:w="1134" w:type="dxa"/>
            <w:tcBorders>
              <w:top w:val="single" w:sz="4" w:space="0" w:color="auto"/>
              <w:left w:val="single" w:sz="4" w:space="0" w:color="auto"/>
              <w:bottom w:val="single" w:sz="4" w:space="0" w:color="auto"/>
              <w:right w:val="single" w:sz="4" w:space="0" w:color="auto"/>
            </w:tcBorders>
          </w:tcPr>
          <w:p w14:paraId="78A314E8" w14:textId="07A14AA4" w:rsidR="005F533B" w:rsidRPr="005E29F3" w:rsidRDefault="005F533B" w:rsidP="005F533B">
            <w:pPr>
              <w:pStyle w:val="a8"/>
              <w:spacing w:line="276" w:lineRule="auto"/>
              <w:ind w:left="0"/>
              <w:rPr>
                <w:rFonts w:ascii="Times New Roman" w:hAnsi="Times New Roman" w:cs="Times New Roman"/>
                <w:sz w:val="24"/>
                <w:szCs w:val="24"/>
              </w:rPr>
            </w:pPr>
            <w:r w:rsidRPr="005E29F3">
              <w:rPr>
                <w:rFonts w:ascii="Times New Roman" w:hAnsi="Times New Roman" w:cs="Times New Roman"/>
                <w:sz w:val="24"/>
                <w:szCs w:val="24"/>
              </w:rPr>
              <w:t>ЗК4</w:t>
            </w:r>
          </w:p>
        </w:tc>
        <w:tc>
          <w:tcPr>
            <w:tcW w:w="8187" w:type="dxa"/>
            <w:tcBorders>
              <w:top w:val="single" w:sz="4" w:space="0" w:color="auto"/>
              <w:left w:val="single" w:sz="4" w:space="0" w:color="auto"/>
              <w:bottom w:val="single" w:sz="4" w:space="0" w:color="auto"/>
              <w:right w:val="single" w:sz="4" w:space="0" w:color="auto"/>
            </w:tcBorders>
          </w:tcPr>
          <w:p w14:paraId="2365EEC9" w14:textId="51B927B4" w:rsidR="005F533B" w:rsidRPr="005E29F3" w:rsidRDefault="005F533B" w:rsidP="005F533B">
            <w:pPr>
              <w:pStyle w:val="TableParagraph"/>
              <w:spacing w:line="322" w:lineRule="exact"/>
              <w:jc w:val="both"/>
              <w:rPr>
                <w:sz w:val="24"/>
                <w:szCs w:val="24"/>
              </w:rPr>
            </w:pPr>
            <w:r w:rsidRPr="005E29F3">
              <w:rPr>
                <w:sz w:val="24"/>
                <w:szCs w:val="24"/>
              </w:rPr>
              <w:t>Здатність застосовувати знання у практичних ситуаціях</w:t>
            </w:r>
          </w:p>
        </w:tc>
      </w:tr>
      <w:tr w:rsidR="005F533B" w:rsidRPr="005E29F3" w14:paraId="7EC56D84" w14:textId="77777777" w:rsidTr="007702FA">
        <w:trPr>
          <w:jc w:val="center"/>
        </w:trPr>
        <w:tc>
          <w:tcPr>
            <w:tcW w:w="1134" w:type="dxa"/>
            <w:tcBorders>
              <w:top w:val="single" w:sz="4" w:space="0" w:color="auto"/>
              <w:left w:val="single" w:sz="4" w:space="0" w:color="auto"/>
              <w:bottom w:val="single" w:sz="4" w:space="0" w:color="auto"/>
              <w:right w:val="single" w:sz="4" w:space="0" w:color="auto"/>
            </w:tcBorders>
            <w:hideMark/>
          </w:tcPr>
          <w:p w14:paraId="1741B28A" w14:textId="77777777" w:rsidR="005F533B" w:rsidRPr="005E29F3" w:rsidRDefault="005F533B" w:rsidP="005F533B">
            <w:pPr>
              <w:pStyle w:val="a8"/>
              <w:spacing w:line="276" w:lineRule="auto"/>
              <w:ind w:left="0"/>
              <w:rPr>
                <w:rFonts w:ascii="Times New Roman" w:hAnsi="Times New Roman" w:cs="Times New Roman"/>
                <w:sz w:val="24"/>
                <w:szCs w:val="24"/>
              </w:rPr>
            </w:pPr>
            <w:r w:rsidRPr="005E29F3">
              <w:rPr>
                <w:rFonts w:ascii="Times New Roman" w:hAnsi="Times New Roman" w:cs="Times New Roman"/>
                <w:sz w:val="24"/>
                <w:szCs w:val="24"/>
              </w:rPr>
              <w:t>ЗК5</w:t>
            </w:r>
          </w:p>
        </w:tc>
        <w:tc>
          <w:tcPr>
            <w:tcW w:w="8187" w:type="dxa"/>
            <w:tcBorders>
              <w:top w:val="single" w:sz="4" w:space="0" w:color="auto"/>
              <w:left w:val="single" w:sz="4" w:space="0" w:color="auto"/>
              <w:bottom w:val="single" w:sz="4" w:space="0" w:color="auto"/>
              <w:right w:val="single" w:sz="4" w:space="0" w:color="auto"/>
            </w:tcBorders>
            <w:hideMark/>
          </w:tcPr>
          <w:p w14:paraId="4E6B205D" w14:textId="77777777" w:rsidR="005F533B" w:rsidRPr="005E29F3" w:rsidRDefault="005F533B" w:rsidP="005F533B">
            <w:pPr>
              <w:pStyle w:val="14"/>
              <w:tabs>
                <w:tab w:val="left" w:pos="317"/>
              </w:tabs>
              <w:spacing w:after="0" w:line="240" w:lineRule="auto"/>
              <w:ind w:left="0"/>
              <w:jc w:val="both"/>
              <w:rPr>
                <w:rFonts w:ascii="Times New Roman" w:hAnsi="Times New Roman"/>
                <w:sz w:val="24"/>
                <w:szCs w:val="24"/>
                <w:lang w:val="uk-UA" w:eastAsia="ru-RU"/>
              </w:rPr>
            </w:pPr>
            <w:r w:rsidRPr="005E29F3">
              <w:rPr>
                <w:rFonts w:ascii="Times New Roman" w:hAnsi="Times New Roman"/>
                <w:sz w:val="24"/>
                <w:szCs w:val="24"/>
                <w:lang w:val="uk-UA"/>
              </w:rPr>
              <w:t>Знання та розуміння предметної області та розуміння професійної діяльності</w:t>
            </w:r>
          </w:p>
        </w:tc>
      </w:tr>
      <w:tr w:rsidR="005F533B" w:rsidRPr="005E29F3" w14:paraId="44F35616" w14:textId="77777777" w:rsidTr="007702FA">
        <w:trPr>
          <w:jc w:val="center"/>
        </w:trPr>
        <w:tc>
          <w:tcPr>
            <w:tcW w:w="1134" w:type="dxa"/>
            <w:tcBorders>
              <w:top w:val="single" w:sz="4" w:space="0" w:color="auto"/>
              <w:left w:val="single" w:sz="4" w:space="0" w:color="auto"/>
              <w:bottom w:val="single" w:sz="4" w:space="0" w:color="auto"/>
              <w:right w:val="single" w:sz="4" w:space="0" w:color="auto"/>
            </w:tcBorders>
            <w:hideMark/>
          </w:tcPr>
          <w:p w14:paraId="77076A12" w14:textId="58E8BE67" w:rsidR="005F533B" w:rsidRPr="005E29F3" w:rsidRDefault="005F533B" w:rsidP="005E29F3">
            <w:pPr>
              <w:pStyle w:val="a8"/>
              <w:spacing w:line="276" w:lineRule="auto"/>
              <w:ind w:left="0"/>
              <w:rPr>
                <w:rFonts w:ascii="Times New Roman" w:hAnsi="Times New Roman" w:cs="Times New Roman"/>
                <w:sz w:val="24"/>
                <w:szCs w:val="24"/>
                <w:lang w:eastAsia="ar-SA"/>
              </w:rPr>
            </w:pPr>
            <w:r w:rsidRPr="005E29F3">
              <w:rPr>
                <w:rFonts w:ascii="Times New Roman" w:hAnsi="Times New Roman" w:cs="Times New Roman"/>
                <w:sz w:val="24"/>
                <w:szCs w:val="24"/>
              </w:rPr>
              <w:t>ЗК</w:t>
            </w:r>
            <w:r w:rsidR="005E29F3" w:rsidRPr="005E29F3">
              <w:rPr>
                <w:rFonts w:ascii="Times New Roman" w:hAnsi="Times New Roman" w:cs="Times New Roman"/>
                <w:sz w:val="24"/>
                <w:szCs w:val="24"/>
              </w:rPr>
              <w:t>9</w:t>
            </w:r>
          </w:p>
        </w:tc>
        <w:tc>
          <w:tcPr>
            <w:tcW w:w="8187" w:type="dxa"/>
            <w:tcBorders>
              <w:top w:val="single" w:sz="4" w:space="0" w:color="auto"/>
              <w:left w:val="single" w:sz="4" w:space="0" w:color="auto"/>
              <w:bottom w:val="single" w:sz="4" w:space="0" w:color="auto"/>
              <w:right w:val="single" w:sz="4" w:space="0" w:color="auto"/>
            </w:tcBorders>
            <w:hideMark/>
          </w:tcPr>
          <w:p w14:paraId="727D1DF6" w14:textId="77777777" w:rsidR="005F533B" w:rsidRPr="005E29F3" w:rsidRDefault="005F533B" w:rsidP="005F533B">
            <w:pPr>
              <w:pStyle w:val="TableParagraph"/>
              <w:tabs>
                <w:tab w:val="left" w:pos="435"/>
              </w:tabs>
              <w:spacing w:line="322" w:lineRule="exact"/>
              <w:rPr>
                <w:sz w:val="24"/>
                <w:szCs w:val="24"/>
              </w:rPr>
            </w:pPr>
            <w:r w:rsidRPr="005E29F3">
              <w:rPr>
                <w:sz w:val="24"/>
                <w:szCs w:val="24"/>
              </w:rPr>
              <w:t>Здатність вчитися і оволодівати сучасними знаннями.</w:t>
            </w:r>
          </w:p>
        </w:tc>
      </w:tr>
      <w:tr w:rsidR="005E29F3" w:rsidRPr="005E29F3" w14:paraId="52358303" w14:textId="77777777" w:rsidTr="007702FA">
        <w:trPr>
          <w:jc w:val="center"/>
        </w:trPr>
        <w:tc>
          <w:tcPr>
            <w:tcW w:w="1134" w:type="dxa"/>
            <w:tcBorders>
              <w:top w:val="single" w:sz="4" w:space="0" w:color="auto"/>
              <w:left w:val="single" w:sz="4" w:space="0" w:color="auto"/>
              <w:bottom w:val="single" w:sz="4" w:space="0" w:color="auto"/>
              <w:right w:val="single" w:sz="4" w:space="0" w:color="auto"/>
            </w:tcBorders>
          </w:tcPr>
          <w:p w14:paraId="4B10E82B" w14:textId="69EFECB1" w:rsidR="005E29F3" w:rsidRPr="005E29F3" w:rsidRDefault="005E29F3" w:rsidP="005E29F3">
            <w:pPr>
              <w:pStyle w:val="a8"/>
              <w:spacing w:line="276" w:lineRule="auto"/>
              <w:ind w:left="0"/>
              <w:rPr>
                <w:rFonts w:ascii="Times New Roman" w:hAnsi="Times New Roman" w:cs="Times New Roman"/>
                <w:sz w:val="24"/>
                <w:szCs w:val="24"/>
              </w:rPr>
            </w:pPr>
            <w:r w:rsidRPr="005E29F3">
              <w:rPr>
                <w:rFonts w:ascii="Times New Roman" w:hAnsi="Times New Roman" w:cs="Times New Roman"/>
                <w:sz w:val="24"/>
                <w:szCs w:val="24"/>
              </w:rPr>
              <w:t>ЗК10</w:t>
            </w:r>
          </w:p>
        </w:tc>
        <w:tc>
          <w:tcPr>
            <w:tcW w:w="8187" w:type="dxa"/>
            <w:tcBorders>
              <w:top w:val="single" w:sz="4" w:space="0" w:color="auto"/>
              <w:left w:val="single" w:sz="4" w:space="0" w:color="auto"/>
              <w:bottom w:val="single" w:sz="4" w:space="0" w:color="auto"/>
              <w:right w:val="single" w:sz="4" w:space="0" w:color="auto"/>
            </w:tcBorders>
          </w:tcPr>
          <w:p w14:paraId="62A79615" w14:textId="5C1ED865" w:rsidR="005E29F3" w:rsidRPr="005E29F3" w:rsidRDefault="005E29F3" w:rsidP="005F533B">
            <w:pPr>
              <w:pStyle w:val="TableParagraph"/>
              <w:tabs>
                <w:tab w:val="left" w:pos="435"/>
              </w:tabs>
              <w:spacing w:line="322" w:lineRule="exact"/>
              <w:rPr>
                <w:sz w:val="24"/>
                <w:szCs w:val="24"/>
              </w:rPr>
            </w:pPr>
            <w:r w:rsidRPr="005E29F3">
              <w:rPr>
                <w:sz w:val="24"/>
                <w:szCs w:val="24"/>
              </w:rPr>
              <w:t>Здатність до проведення досліджень на відповідному рівні</w:t>
            </w:r>
          </w:p>
        </w:tc>
      </w:tr>
      <w:tr w:rsidR="005F533B" w:rsidRPr="005E29F3" w14:paraId="4817BF6E" w14:textId="77777777" w:rsidTr="007702FA">
        <w:trPr>
          <w:jc w:val="center"/>
        </w:trPr>
        <w:tc>
          <w:tcPr>
            <w:tcW w:w="9321" w:type="dxa"/>
            <w:gridSpan w:val="2"/>
            <w:tcBorders>
              <w:top w:val="single" w:sz="4" w:space="0" w:color="auto"/>
              <w:left w:val="single" w:sz="4" w:space="0" w:color="auto"/>
              <w:bottom w:val="single" w:sz="4" w:space="0" w:color="auto"/>
              <w:right w:val="single" w:sz="4" w:space="0" w:color="auto"/>
            </w:tcBorders>
            <w:hideMark/>
          </w:tcPr>
          <w:p w14:paraId="463A5D3D" w14:textId="1855C1D1" w:rsidR="005F533B" w:rsidRPr="005E29F3" w:rsidRDefault="005E29F3" w:rsidP="005E29F3">
            <w:pPr>
              <w:spacing w:line="276" w:lineRule="auto"/>
              <w:jc w:val="center"/>
              <w:rPr>
                <w:rFonts w:ascii="Times New Roman" w:eastAsia="Calibri" w:hAnsi="Times New Roman" w:cs="Times New Roman"/>
                <w:i/>
                <w:sz w:val="24"/>
                <w:szCs w:val="24"/>
              </w:rPr>
            </w:pPr>
            <w:r w:rsidRPr="005E29F3">
              <w:rPr>
                <w:rFonts w:ascii="Times New Roman" w:eastAsia="Calibri" w:hAnsi="Times New Roman" w:cs="Times New Roman"/>
                <w:i/>
                <w:sz w:val="24"/>
                <w:szCs w:val="24"/>
              </w:rPr>
              <w:t>Фахові</w:t>
            </w:r>
            <w:r w:rsidR="005F533B" w:rsidRPr="005E29F3">
              <w:rPr>
                <w:rFonts w:ascii="Times New Roman" w:eastAsia="Calibri" w:hAnsi="Times New Roman" w:cs="Times New Roman"/>
                <w:i/>
                <w:sz w:val="24"/>
                <w:szCs w:val="24"/>
              </w:rPr>
              <w:t xml:space="preserve"> компетентності</w:t>
            </w:r>
          </w:p>
        </w:tc>
      </w:tr>
      <w:tr w:rsidR="005E29F3" w:rsidRPr="005E29F3" w14:paraId="0A007A20" w14:textId="77777777" w:rsidTr="005E29F3">
        <w:trPr>
          <w:jc w:val="center"/>
        </w:trPr>
        <w:tc>
          <w:tcPr>
            <w:tcW w:w="1134" w:type="dxa"/>
            <w:tcBorders>
              <w:top w:val="single" w:sz="4" w:space="0" w:color="auto"/>
              <w:left w:val="single" w:sz="4" w:space="0" w:color="auto"/>
              <w:bottom w:val="single" w:sz="4" w:space="0" w:color="auto"/>
              <w:right w:val="single" w:sz="4" w:space="0" w:color="auto"/>
            </w:tcBorders>
          </w:tcPr>
          <w:p w14:paraId="5217C9BC" w14:textId="59345195" w:rsidR="005E29F3" w:rsidRPr="005E29F3" w:rsidRDefault="005E29F3" w:rsidP="005E29F3">
            <w:pPr>
              <w:pStyle w:val="14"/>
              <w:spacing w:after="0" w:line="240" w:lineRule="auto"/>
              <w:ind w:left="0"/>
              <w:jc w:val="both"/>
              <w:rPr>
                <w:rFonts w:ascii="Times New Roman" w:hAnsi="Times New Roman"/>
                <w:sz w:val="24"/>
                <w:szCs w:val="24"/>
                <w:lang w:val="uk-UA"/>
              </w:rPr>
            </w:pPr>
            <w:r w:rsidRPr="005E29F3">
              <w:rPr>
                <w:rFonts w:ascii="Times New Roman" w:hAnsi="Times New Roman"/>
                <w:sz w:val="24"/>
                <w:szCs w:val="24"/>
                <w:lang w:val="uk-UA"/>
              </w:rPr>
              <w:t>ФК3</w:t>
            </w:r>
          </w:p>
        </w:tc>
        <w:tc>
          <w:tcPr>
            <w:tcW w:w="8187" w:type="dxa"/>
            <w:tcBorders>
              <w:top w:val="single" w:sz="4" w:space="0" w:color="auto"/>
              <w:left w:val="single" w:sz="4" w:space="0" w:color="auto"/>
              <w:bottom w:val="single" w:sz="4" w:space="0" w:color="auto"/>
              <w:right w:val="single" w:sz="4" w:space="0" w:color="auto"/>
            </w:tcBorders>
          </w:tcPr>
          <w:p w14:paraId="75A304EA" w14:textId="0348E736" w:rsidR="005E29F3" w:rsidRPr="005E29F3" w:rsidRDefault="005E29F3" w:rsidP="005E29F3">
            <w:pPr>
              <w:pStyle w:val="TableParagraph"/>
              <w:tabs>
                <w:tab w:val="left" w:pos="435"/>
              </w:tabs>
              <w:spacing w:line="276" w:lineRule="auto"/>
              <w:jc w:val="both"/>
              <w:rPr>
                <w:sz w:val="24"/>
                <w:szCs w:val="24"/>
                <w:highlight w:val="yellow"/>
              </w:rPr>
            </w:pPr>
            <w:r w:rsidRPr="005E29F3">
              <w:rPr>
                <w:sz w:val="24"/>
                <w:szCs w:val="24"/>
              </w:rPr>
              <w:t>Здатність визначати перспективи розвитку організації</w:t>
            </w:r>
          </w:p>
        </w:tc>
      </w:tr>
      <w:tr w:rsidR="005E29F3" w:rsidRPr="005E29F3" w14:paraId="44149737" w14:textId="77777777" w:rsidTr="007702FA">
        <w:trPr>
          <w:jc w:val="center"/>
        </w:trPr>
        <w:tc>
          <w:tcPr>
            <w:tcW w:w="1134" w:type="dxa"/>
            <w:tcBorders>
              <w:top w:val="single" w:sz="4" w:space="0" w:color="auto"/>
              <w:left w:val="single" w:sz="4" w:space="0" w:color="auto"/>
              <w:bottom w:val="single" w:sz="4" w:space="0" w:color="auto"/>
              <w:right w:val="single" w:sz="4" w:space="0" w:color="auto"/>
            </w:tcBorders>
          </w:tcPr>
          <w:p w14:paraId="53CDB1D2" w14:textId="472AB98A" w:rsidR="005E29F3" w:rsidRPr="005E29F3" w:rsidRDefault="005E29F3" w:rsidP="005E29F3">
            <w:pPr>
              <w:pStyle w:val="14"/>
              <w:spacing w:after="0" w:line="240" w:lineRule="auto"/>
              <w:ind w:left="0"/>
              <w:jc w:val="both"/>
              <w:rPr>
                <w:rFonts w:ascii="Times New Roman" w:hAnsi="Times New Roman"/>
                <w:sz w:val="24"/>
                <w:szCs w:val="24"/>
                <w:lang w:val="uk-UA"/>
              </w:rPr>
            </w:pPr>
            <w:r w:rsidRPr="005E29F3">
              <w:rPr>
                <w:rFonts w:ascii="Times New Roman" w:hAnsi="Times New Roman"/>
                <w:sz w:val="24"/>
                <w:szCs w:val="24"/>
                <w:lang w:val="uk-UA"/>
              </w:rPr>
              <w:t>ФК4</w:t>
            </w:r>
          </w:p>
        </w:tc>
        <w:tc>
          <w:tcPr>
            <w:tcW w:w="8187" w:type="dxa"/>
            <w:tcBorders>
              <w:top w:val="single" w:sz="4" w:space="0" w:color="auto"/>
              <w:left w:val="single" w:sz="4" w:space="0" w:color="auto"/>
              <w:bottom w:val="single" w:sz="4" w:space="0" w:color="auto"/>
              <w:right w:val="single" w:sz="4" w:space="0" w:color="auto"/>
            </w:tcBorders>
          </w:tcPr>
          <w:p w14:paraId="152B958A" w14:textId="4AA774F7" w:rsidR="005E29F3" w:rsidRPr="005E29F3" w:rsidRDefault="005E29F3" w:rsidP="005E29F3">
            <w:pPr>
              <w:pStyle w:val="TableParagraph"/>
              <w:tabs>
                <w:tab w:val="left" w:pos="435"/>
              </w:tabs>
              <w:spacing w:line="276" w:lineRule="auto"/>
              <w:jc w:val="both"/>
              <w:rPr>
                <w:sz w:val="24"/>
                <w:szCs w:val="24"/>
              </w:rPr>
            </w:pPr>
            <w:r w:rsidRPr="005E29F3">
              <w:rPr>
                <w:sz w:val="24"/>
                <w:szCs w:val="24"/>
              </w:rPr>
              <w:t>Вміння визначати функціональні області організації та зв’язки між ними</w:t>
            </w:r>
          </w:p>
        </w:tc>
      </w:tr>
      <w:tr w:rsidR="005E29F3" w:rsidRPr="005E29F3" w14:paraId="49EC1189" w14:textId="77777777" w:rsidTr="005E29F3">
        <w:trPr>
          <w:jc w:val="center"/>
        </w:trPr>
        <w:tc>
          <w:tcPr>
            <w:tcW w:w="1134" w:type="dxa"/>
            <w:tcBorders>
              <w:top w:val="single" w:sz="4" w:space="0" w:color="auto"/>
              <w:left w:val="single" w:sz="4" w:space="0" w:color="auto"/>
              <w:bottom w:val="single" w:sz="4" w:space="0" w:color="auto"/>
              <w:right w:val="single" w:sz="4" w:space="0" w:color="auto"/>
            </w:tcBorders>
          </w:tcPr>
          <w:p w14:paraId="4F59CD81" w14:textId="4D1CB900" w:rsidR="005E29F3" w:rsidRPr="005E29F3" w:rsidRDefault="005E29F3" w:rsidP="005E29F3">
            <w:pPr>
              <w:pStyle w:val="a8"/>
              <w:spacing w:line="276" w:lineRule="auto"/>
              <w:ind w:left="0"/>
              <w:rPr>
                <w:rFonts w:ascii="Times New Roman" w:hAnsi="Times New Roman" w:cs="Times New Roman"/>
                <w:sz w:val="24"/>
                <w:szCs w:val="24"/>
              </w:rPr>
            </w:pPr>
            <w:r w:rsidRPr="005E29F3">
              <w:rPr>
                <w:rFonts w:ascii="Times New Roman" w:hAnsi="Times New Roman" w:cs="Times New Roman"/>
                <w:sz w:val="24"/>
                <w:szCs w:val="24"/>
              </w:rPr>
              <w:lastRenderedPageBreak/>
              <w:t>ФК12</w:t>
            </w:r>
          </w:p>
        </w:tc>
        <w:tc>
          <w:tcPr>
            <w:tcW w:w="8187" w:type="dxa"/>
            <w:tcBorders>
              <w:top w:val="single" w:sz="4" w:space="0" w:color="auto"/>
              <w:left w:val="single" w:sz="4" w:space="0" w:color="auto"/>
              <w:bottom w:val="single" w:sz="4" w:space="0" w:color="auto"/>
              <w:right w:val="single" w:sz="4" w:space="0" w:color="auto"/>
            </w:tcBorders>
          </w:tcPr>
          <w:p w14:paraId="432DAA53" w14:textId="595F998B" w:rsidR="005E29F3" w:rsidRPr="005E29F3" w:rsidRDefault="005E29F3" w:rsidP="005E29F3">
            <w:pPr>
              <w:pStyle w:val="14"/>
              <w:tabs>
                <w:tab w:val="left" w:pos="297"/>
              </w:tabs>
              <w:spacing w:after="0" w:line="240" w:lineRule="auto"/>
              <w:ind w:left="0"/>
              <w:jc w:val="both"/>
              <w:rPr>
                <w:rFonts w:ascii="Times New Roman" w:hAnsi="Times New Roman"/>
                <w:sz w:val="24"/>
                <w:szCs w:val="24"/>
                <w:highlight w:val="yellow"/>
                <w:lang w:val="uk-UA"/>
              </w:rPr>
            </w:pPr>
            <w:r w:rsidRPr="005E29F3">
              <w:rPr>
                <w:rFonts w:ascii="Times New Roman" w:hAnsi="Times New Roman"/>
                <w:sz w:val="24"/>
                <w:szCs w:val="24"/>
                <w:lang w:val="uk-UA"/>
              </w:rPr>
              <w:t>Здатність аналізувати й структурувати проблеми організації, формувати обґрунтовані рішення</w:t>
            </w:r>
          </w:p>
        </w:tc>
      </w:tr>
    </w:tbl>
    <w:p w14:paraId="7179151B" w14:textId="77777777" w:rsidR="002F320B" w:rsidRPr="009247CD" w:rsidRDefault="002F320B" w:rsidP="009247CD">
      <w:pPr>
        <w:suppressAutoHyphens/>
        <w:ind w:left="567" w:right="-6"/>
        <w:jc w:val="center"/>
        <w:rPr>
          <w:rFonts w:ascii="Times New Roman" w:hAnsi="Times New Roman" w:cs="Times New Roman"/>
          <w:b/>
          <w:sz w:val="24"/>
          <w:szCs w:val="24"/>
        </w:rPr>
      </w:pPr>
    </w:p>
    <w:p w14:paraId="4D2B95EF" w14:textId="77777777" w:rsidR="00796FE5" w:rsidRPr="009247CD" w:rsidRDefault="00796FE5" w:rsidP="009247CD">
      <w:pPr>
        <w:pStyle w:val="a8"/>
        <w:numPr>
          <w:ilvl w:val="0"/>
          <w:numId w:val="21"/>
        </w:numPr>
        <w:suppressAutoHyphens/>
        <w:ind w:right="-6"/>
        <w:jc w:val="center"/>
        <w:rPr>
          <w:rFonts w:ascii="Times New Roman" w:hAnsi="Times New Roman" w:cs="Times New Roman"/>
          <w:b/>
          <w:sz w:val="24"/>
          <w:szCs w:val="24"/>
        </w:rPr>
      </w:pPr>
      <w:r w:rsidRPr="009247CD">
        <w:rPr>
          <w:rFonts w:ascii="Times New Roman" w:hAnsi="Times New Roman" w:cs="Times New Roman"/>
          <w:b/>
          <w:sz w:val="24"/>
          <w:szCs w:val="24"/>
        </w:rPr>
        <w:t>РЕЗУЛЬТАТИ НАВЧАННЯ</w:t>
      </w:r>
    </w:p>
    <w:p w14:paraId="0DE556D3" w14:textId="77777777" w:rsidR="007702FA" w:rsidRPr="007702FA" w:rsidRDefault="007702FA" w:rsidP="007702FA">
      <w:pPr>
        <w:ind w:right="-6"/>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8134"/>
      </w:tblGrid>
      <w:tr w:rsidR="007702FA" w:rsidRPr="00442DBA" w14:paraId="7090030C" w14:textId="77777777" w:rsidTr="007702FA">
        <w:trPr>
          <w:jc w:val="center"/>
        </w:trPr>
        <w:tc>
          <w:tcPr>
            <w:tcW w:w="9614" w:type="dxa"/>
            <w:gridSpan w:val="2"/>
            <w:tcBorders>
              <w:top w:val="single" w:sz="4" w:space="0" w:color="auto"/>
              <w:left w:val="single" w:sz="4" w:space="0" w:color="auto"/>
              <w:bottom w:val="single" w:sz="4" w:space="0" w:color="auto"/>
              <w:right w:val="single" w:sz="4" w:space="0" w:color="auto"/>
            </w:tcBorders>
            <w:hideMark/>
          </w:tcPr>
          <w:p w14:paraId="32408736" w14:textId="77777777" w:rsidR="007702FA" w:rsidRPr="00F8304F" w:rsidRDefault="007702FA">
            <w:pPr>
              <w:pStyle w:val="14"/>
              <w:spacing w:after="0" w:line="240" w:lineRule="auto"/>
              <w:ind w:left="0"/>
              <w:jc w:val="center"/>
              <w:rPr>
                <w:rFonts w:ascii="Times New Roman" w:hAnsi="Times New Roman"/>
                <w:sz w:val="24"/>
                <w:szCs w:val="24"/>
                <w:lang w:val="uk-UA"/>
              </w:rPr>
            </w:pPr>
            <w:r w:rsidRPr="00F8304F">
              <w:rPr>
                <w:rFonts w:ascii="Times New Roman" w:hAnsi="Times New Roman"/>
                <w:b/>
                <w:sz w:val="24"/>
                <w:szCs w:val="24"/>
                <w:lang w:val="uk-UA"/>
              </w:rPr>
              <w:t>Програмні результати навчання</w:t>
            </w:r>
          </w:p>
        </w:tc>
      </w:tr>
      <w:tr w:rsidR="007702FA" w:rsidRPr="00442DBA" w14:paraId="38E8E379" w14:textId="77777777" w:rsidTr="005E29F3">
        <w:trPr>
          <w:jc w:val="center"/>
        </w:trPr>
        <w:tc>
          <w:tcPr>
            <w:tcW w:w="1480" w:type="dxa"/>
            <w:tcBorders>
              <w:top w:val="single" w:sz="4" w:space="0" w:color="auto"/>
              <w:left w:val="single" w:sz="4" w:space="0" w:color="auto"/>
              <w:bottom w:val="single" w:sz="4" w:space="0" w:color="auto"/>
              <w:right w:val="single" w:sz="4" w:space="0" w:color="auto"/>
            </w:tcBorders>
            <w:hideMark/>
          </w:tcPr>
          <w:p w14:paraId="5FD1DACB" w14:textId="345E5EC2" w:rsidR="007702FA" w:rsidRPr="00F8304F" w:rsidRDefault="00F8304F" w:rsidP="005E29F3">
            <w:pPr>
              <w:pStyle w:val="a8"/>
              <w:spacing w:line="276" w:lineRule="auto"/>
              <w:ind w:left="0"/>
              <w:rPr>
                <w:rFonts w:ascii="Times New Roman" w:hAnsi="Times New Roman" w:cs="Times New Roman"/>
                <w:sz w:val="24"/>
                <w:szCs w:val="24"/>
                <w:lang w:val="ru-RU"/>
              </w:rPr>
            </w:pPr>
            <w:r w:rsidRPr="00F8304F">
              <w:rPr>
                <w:rFonts w:ascii="Times New Roman" w:hAnsi="Times New Roman" w:cs="Times New Roman"/>
                <w:sz w:val="24"/>
                <w:szCs w:val="24"/>
                <w:lang w:val="ru-RU"/>
              </w:rPr>
              <w:t xml:space="preserve">Р </w:t>
            </w:r>
            <w:r w:rsidR="005E29F3">
              <w:rPr>
                <w:rFonts w:ascii="Times New Roman" w:hAnsi="Times New Roman" w:cs="Times New Roman"/>
                <w:sz w:val="24"/>
                <w:szCs w:val="24"/>
                <w:lang w:val="ru-RU"/>
              </w:rPr>
              <w:t>3</w:t>
            </w:r>
          </w:p>
        </w:tc>
        <w:tc>
          <w:tcPr>
            <w:tcW w:w="8134" w:type="dxa"/>
            <w:tcBorders>
              <w:top w:val="single" w:sz="4" w:space="0" w:color="auto"/>
              <w:left w:val="single" w:sz="4" w:space="0" w:color="auto"/>
              <w:bottom w:val="single" w:sz="4" w:space="0" w:color="auto"/>
              <w:right w:val="single" w:sz="4" w:space="0" w:color="auto"/>
            </w:tcBorders>
          </w:tcPr>
          <w:p w14:paraId="10C38C45" w14:textId="627A2C18" w:rsidR="007702FA" w:rsidRPr="005E29F3" w:rsidRDefault="005E29F3">
            <w:pPr>
              <w:widowControl w:val="0"/>
              <w:tabs>
                <w:tab w:val="left" w:pos="817"/>
              </w:tabs>
              <w:autoSpaceDE w:val="0"/>
              <w:autoSpaceDN w:val="0"/>
              <w:spacing w:line="276" w:lineRule="auto"/>
              <w:ind w:left="34" w:right="556"/>
              <w:jc w:val="both"/>
              <w:rPr>
                <w:rFonts w:ascii="Times New Roman" w:hAnsi="Times New Roman" w:cs="Times New Roman"/>
                <w:sz w:val="24"/>
                <w:szCs w:val="24"/>
              </w:rPr>
            </w:pPr>
            <w:r w:rsidRPr="005E29F3">
              <w:rPr>
                <w:rFonts w:ascii="Times New Roman" w:hAnsi="Times New Roman" w:cs="Times New Roman"/>
                <w:sz w:val="24"/>
                <w:szCs w:val="24"/>
              </w:rPr>
              <w:t>Демонструвати знання теорій, методів і функцій менеджменту, сучасних концепцій лідерства</w:t>
            </w:r>
          </w:p>
        </w:tc>
      </w:tr>
      <w:tr w:rsidR="007702FA" w:rsidRPr="00442DBA" w14:paraId="682E7C00" w14:textId="77777777" w:rsidTr="005E29F3">
        <w:trPr>
          <w:jc w:val="center"/>
        </w:trPr>
        <w:tc>
          <w:tcPr>
            <w:tcW w:w="1480" w:type="dxa"/>
            <w:tcBorders>
              <w:top w:val="single" w:sz="4" w:space="0" w:color="auto"/>
              <w:left w:val="single" w:sz="4" w:space="0" w:color="auto"/>
              <w:bottom w:val="single" w:sz="4" w:space="0" w:color="auto"/>
              <w:right w:val="single" w:sz="4" w:space="0" w:color="auto"/>
            </w:tcBorders>
            <w:hideMark/>
          </w:tcPr>
          <w:p w14:paraId="596B5978" w14:textId="58957AAF" w:rsidR="007702FA" w:rsidRPr="00F8304F" w:rsidRDefault="00F8304F" w:rsidP="005E29F3">
            <w:pPr>
              <w:pStyle w:val="a8"/>
              <w:spacing w:line="276" w:lineRule="auto"/>
              <w:ind w:left="0"/>
              <w:rPr>
                <w:rFonts w:ascii="Times New Roman" w:hAnsi="Times New Roman" w:cs="Times New Roman"/>
                <w:sz w:val="24"/>
                <w:szCs w:val="24"/>
                <w:lang w:val="ru-RU"/>
              </w:rPr>
            </w:pPr>
            <w:r w:rsidRPr="00F8304F">
              <w:rPr>
                <w:rFonts w:ascii="Times New Roman" w:hAnsi="Times New Roman" w:cs="Times New Roman"/>
                <w:sz w:val="24"/>
                <w:szCs w:val="24"/>
                <w:lang w:val="ru-RU"/>
              </w:rPr>
              <w:t>Р</w:t>
            </w:r>
            <w:r w:rsidR="005E29F3">
              <w:rPr>
                <w:rFonts w:ascii="Times New Roman" w:hAnsi="Times New Roman" w:cs="Times New Roman"/>
                <w:sz w:val="24"/>
                <w:szCs w:val="24"/>
                <w:lang w:val="ru-RU"/>
              </w:rPr>
              <w:t xml:space="preserve"> 5</w:t>
            </w:r>
          </w:p>
        </w:tc>
        <w:tc>
          <w:tcPr>
            <w:tcW w:w="8134" w:type="dxa"/>
            <w:tcBorders>
              <w:top w:val="single" w:sz="4" w:space="0" w:color="auto"/>
              <w:left w:val="single" w:sz="4" w:space="0" w:color="auto"/>
              <w:bottom w:val="single" w:sz="4" w:space="0" w:color="auto"/>
              <w:right w:val="single" w:sz="4" w:space="0" w:color="auto"/>
            </w:tcBorders>
          </w:tcPr>
          <w:p w14:paraId="0654397F" w14:textId="3C6D8DCA" w:rsidR="007702FA" w:rsidRPr="005E29F3" w:rsidRDefault="005E29F3">
            <w:pPr>
              <w:widowControl w:val="0"/>
              <w:tabs>
                <w:tab w:val="left" w:pos="817"/>
              </w:tabs>
              <w:autoSpaceDE w:val="0"/>
              <w:autoSpaceDN w:val="0"/>
              <w:spacing w:line="276" w:lineRule="auto"/>
              <w:ind w:left="34" w:right="547"/>
              <w:jc w:val="both"/>
              <w:rPr>
                <w:rFonts w:ascii="Times New Roman" w:hAnsi="Times New Roman" w:cs="Times New Roman"/>
                <w:sz w:val="24"/>
                <w:szCs w:val="24"/>
              </w:rPr>
            </w:pPr>
            <w:r w:rsidRPr="005E29F3">
              <w:rPr>
                <w:rFonts w:ascii="Times New Roman" w:hAnsi="Times New Roman" w:cs="Times New Roman"/>
                <w:sz w:val="24"/>
                <w:szCs w:val="24"/>
              </w:rPr>
              <w:t>Описувати зміст функціональних сфер діяльності організації</w:t>
            </w:r>
          </w:p>
        </w:tc>
      </w:tr>
    </w:tbl>
    <w:p w14:paraId="1B777A84" w14:textId="77777777" w:rsidR="00545413" w:rsidRPr="00B31A75" w:rsidRDefault="00545413" w:rsidP="007702FA">
      <w:pPr>
        <w:shd w:val="clear" w:color="auto" w:fill="FFFFFF"/>
        <w:ind w:left="360"/>
        <w:jc w:val="center"/>
        <w:rPr>
          <w:rFonts w:ascii="Times New Roman" w:hAnsi="Times New Roman" w:cs="Times New Roman"/>
          <w:b/>
          <w:sz w:val="24"/>
          <w:szCs w:val="24"/>
        </w:rPr>
      </w:pPr>
    </w:p>
    <w:p w14:paraId="51A3D0A6" w14:textId="77777777" w:rsidR="00545413" w:rsidRPr="00306665" w:rsidRDefault="00545413" w:rsidP="00545413">
      <w:pPr>
        <w:ind w:left="360" w:hanging="360"/>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5. Обсяг курсу</w:t>
      </w:r>
    </w:p>
    <w:p w14:paraId="14886113" w14:textId="77777777" w:rsidR="00545413" w:rsidRPr="00306665" w:rsidRDefault="00545413" w:rsidP="00545413">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545413" w:rsidRPr="00306665" w14:paraId="4A637E5F" w14:textId="77777777" w:rsidTr="00734C10">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0D78A" w14:textId="77777777" w:rsidR="00545413" w:rsidRPr="00306665" w:rsidRDefault="00545413" w:rsidP="00734C10">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14:paraId="6E59A777" w14:textId="77777777" w:rsidR="00545413" w:rsidRPr="00306665" w:rsidRDefault="00545413" w:rsidP="00734C10">
            <w:pPr>
              <w:jc w:val="cente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14:paraId="007A7460" w14:textId="77777777" w:rsidR="00545413" w:rsidRPr="00306665" w:rsidRDefault="00545413" w:rsidP="00734C10">
            <w:pPr>
              <w:jc w:val="cente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14:paraId="74CF28F7" w14:textId="77777777" w:rsidR="00545413" w:rsidRPr="00306665" w:rsidRDefault="00545413" w:rsidP="00734C10">
            <w:pPr>
              <w:jc w:val="cente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 xml:space="preserve">самостійна робота </w:t>
            </w:r>
          </w:p>
        </w:tc>
      </w:tr>
      <w:tr w:rsidR="00545413" w:rsidRPr="00306665" w14:paraId="6E2E4606" w14:textId="77777777" w:rsidTr="00734C10">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F3E471" w14:textId="77777777" w:rsidR="00545413" w:rsidRPr="00306665" w:rsidRDefault="00545413" w:rsidP="00734C10">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14:paraId="588FAC66" w14:textId="0C80F64E" w:rsidR="00545413" w:rsidRPr="00FF1658" w:rsidRDefault="005E29F3" w:rsidP="00734C10">
            <w:pPr>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3510" w:type="dxa"/>
            <w:tcBorders>
              <w:top w:val="single" w:sz="8" w:space="0" w:color="000000"/>
              <w:left w:val="single" w:sz="4" w:space="0" w:color="000000"/>
              <w:bottom w:val="single" w:sz="8" w:space="0" w:color="000000"/>
              <w:right w:val="single" w:sz="4" w:space="0" w:color="000000"/>
            </w:tcBorders>
          </w:tcPr>
          <w:p w14:paraId="1AD5ADBB" w14:textId="56BD9724" w:rsidR="00545413" w:rsidRPr="00FF1658" w:rsidRDefault="005E29F3" w:rsidP="00796FE5">
            <w:pPr>
              <w:jc w:val="center"/>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3510" w:type="dxa"/>
            <w:tcBorders>
              <w:top w:val="single" w:sz="8" w:space="0" w:color="000000"/>
              <w:left w:val="single" w:sz="4" w:space="0" w:color="000000"/>
              <w:bottom w:val="single" w:sz="8" w:space="0" w:color="000000"/>
              <w:right w:val="single" w:sz="8" w:space="0" w:color="000000"/>
            </w:tcBorders>
          </w:tcPr>
          <w:p w14:paraId="1276AF43" w14:textId="48DCCE1B" w:rsidR="00545413" w:rsidRPr="00FF1658" w:rsidRDefault="005E29F3" w:rsidP="00796FE5">
            <w:pPr>
              <w:jc w:val="center"/>
              <w:rPr>
                <w:rFonts w:ascii="Times New Roman" w:hAnsi="Times New Roman" w:cs="Times New Roman"/>
                <w:sz w:val="24"/>
                <w:szCs w:val="24"/>
                <w:lang w:val="ru-RU"/>
              </w:rPr>
            </w:pPr>
            <w:r>
              <w:rPr>
                <w:rFonts w:ascii="Times New Roman" w:hAnsi="Times New Roman" w:cs="Times New Roman"/>
                <w:sz w:val="24"/>
                <w:szCs w:val="24"/>
                <w:lang w:val="ru-RU"/>
              </w:rPr>
              <w:t>108</w:t>
            </w:r>
          </w:p>
        </w:tc>
      </w:tr>
    </w:tbl>
    <w:p w14:paraId="0041463A" w14:textId="77777777" w:rsidR="00545413" w:rsidRPr="00306665" w:rsidRDefault="00545413" w:rsidP="00545413">
      <w:pPr>
        <w:rPr>
          <w:rFonts w:ascii="Times New Roman" w:hAnsi="Times New Roman" w:cs="Times New Roman"/>
          <w:color w:val="FF0000"/>
          <w:sz w:val="24"/>
          <w:szCs w:val="24"/>
        </w:rPr>
      </w:pPr>
    </w:p>
    <w:p w14:paraId="3993BA3A" w14:textId="77777777" w:rsidR="00545413" w:rsidRDefault="00545413" w:rsidP="00545413">
      <w:pPr>
        <w:ind w:left="360"/>
        <w:jc w:val="center"/>
        <w:rPr>
          <w:rFonts w:ascii="Times New Roman" w:hAnsi="Times New Roman" w:cs="Times New Roman"/>
          <w:b/>
          <w:caps/>
          <w:color w:val="000000"/>
          <w:sz w:val="24"/>
          <w:szCs w:val="24"/>
        </w:rPr>
      </w:pPr>
      <w:r w:rsidRPr="00B31A75">
        <w:rPr>
          <w:rFonts w:ascii="Times New Roman" w:hAnsi="Times New Roman" w:cs="Times New Roman"/>
          <w:b/>
          <w:caps/>
          <w:sz w:val="24"/>
          <w:szCs w:val="24"/>
        </w:rPr>
        <w:t>6. Політик</w:t>
      </w:r>
      <w:r w:rsidR="002E22AA">
        <w:rPr>
          <w:rFonts w:ascii="Times New Roman" w:hAnsi="Times New Roman" w:cs="Times New Roman"/>
          <w:b/>
          <w:caps/>
          <w:sz w:val="24"/>
          <w:szCs w:val="24"/>
        </w:rPr>
        <w:t>а</w:t>
      </w:r>
    </w:p>
    <w:p w14:paraId="2FDF278B" w14:textId="77777777" w:rsidR="002E22AA" w:rsidRDefault="00545413" w:rsidP="002E22AA">
      <w:pPr>
        <w:ind w:left="993" w:hanging="284"/>
        <w:jc w:val="both"/>
        <w:rPr>
          <w:rFonts w:ascii="Times New Roman" w:hAnsi="Times New Roman" w:cs="Times New Roman"/>
          <w:color w:val="000000"/>
          <w:sz w:val="24"/>
          <w:szCs w:val="24"/>
        </w:rPr>
      </w:pPr>
      <w:r w:rsidRPr="00306665">
        <w:rPr>
          <w:rFonts w:ascii="Times New Roman" w:hAnsi="Times New Roman" w:cs="Times New Roman"/>
          <w:color w:val="000000"/>
          <w:sz w:val="24"/>
          <w:szCs w:val="24"/>
        </w:rPr>
        <w:t>Політика академічної поведінки та етики:</w:t>
      </w:r>
    </w:p>
    <w:p w14:paraId="1EFCC029" w14:textId="77777777" w:rsidR="00545413" w:rsidRPr="00796FE5" w:rsidRDefault="00545413" w:rsidP="00796FE5">
      <w:pPr>
        <w:pStyle w:val="a8"/>
        <w:numPr>
          <w:ilvl w:val="0"/>
          <w:numId w:val="17"/>
        </w:numPr>
        <w:jc w:val="both"/>
        <w:rPr>
          <w:rFonts w:ascii="Times New Roman" w:hAnsi="Times New Roman" w:cs="Times New Roman"/>
          <w:color w:val="000000"/>
          <w:sz w:val="24"/>
          <w:szCs w:val="24"/>
        </w:rPr>
      </w:pPr>
      <w:r w:rsidRPr="00796FE5">
        <w:rPr>
          <w:rFonts w:ascii="Times New Roman" w:hAnsi="Times New Roman" w:cs="Times New Roman"/>
          <w:color w:val="000000"/>
          <w:sz w:val="24"/>
          <w:szCs w:val="24"/>
        </w:rPr>
        <w:t>Не пропускати та не запізнюватися на заняття за розкладом;</w:t>
      </w:r>
    </w:p>
    <w:p w14:paraId="6164B55E" w14:textId="3D1941D4" w:rsidR="00545413" w:rsidRPr="00796FE5" w:rsidRDefault="00545413" w:rsidP="00796FE5">
      <w:pPr>
        <w:pStyle w:val="a8"/>
        <w:numPr>
          <w:ilvl w:val="0"/>
          <w:numId w:val="17"/>
        </w:numPr>
        <w:jc w:val="both"/>
        <w:rPr>
          <w:rFonts w:ascii="Times New Roman" w:hAnsi="Times New Roman" w:cs="Times New Roman"/>
          <w:color w:val="000000"/>
          <w:sz w:val="24"/>
          <w:szCs w:val="24"/>
        </w:rPr>
      </w:pPr>
      <w:r w:rsidRPr="00796FE5">
        <w:rPr>
          <w:rFonts w:ascii="Times New Roman" w:hAnsi="Times New Roman" w:cs="Times New Roman"/>
          <w:color w:val="000000"/>
          <w:sz w:val="24"/>
          <w:szCs w:val="24"/>
        </w:rPr>
        <w:t xml:space="preserve">Вчасно виконувати завдання </w:t>
      </w:r>
      <w:r w:rsidR="001B1ED1">
        <w:rPr>
          <w:rFonts w:ascii="Times New Roman" w:hAnsi="Times New Roman" w:cs="Times New Roman"/>
          <w:color w:val="000000"/>
          <w:sz w:val="24"/>
          <w:szCs w:val="24"/>
        </w:rPr>
        <w:t>практичних</w:t>
      </w:r>
      <w:r w:rsidRPr="00796FE5">
        <w:rPr>
          <w:rFonts w:ascii="Times New Roman" w:hAnsi="Times New Roman" w:cs="Times New Roman"/>
          <w:color w:val="000000"/>
          <w:sz w:val="24"/>
          <w:szCs w:val="24"/>
        </w:rPr>
        <w:t xml:space="preserve"> та питань самостійної роботи;</w:t>
      </w:r>
    </w:p>
    <w:p w14:paraId="6F8EB422" w14:textId="77777777" w:rsidR="00545413" w:rsidRPr="00796FE5" w:rsidRDefault="00545413" w:rsidP="00796FE5">
      <w:pPr>
        <w:pStyle w:val="a8"/>
        <w:numPr>
          <w:ilvl w:val="0"/>
          <w:numId w:val="17"/>
        </w:numPr>
        <w:jc w:val="both"/>
        <w:rPr>
          <w:rFonts w:ascii="Times New Roman" w:hAnsi="Times New Roman" w:cs="Times New Roman"/>
          <w:color w:val="000000"/>
          <w:sz w:val="24"/>
          <w:szCs w:val="24"/>
        </w:rPr>
      </w:pPr>
      <w:r w:rsidRPr="00796FE5">
        <w:rPr>
          <w:rFonts w:ascii="Times New Roman" w:hAnsi="Times New Roman" w:cs="Times New Roman"/>
          <w:color w:val="000000"/>
          <w:sz w:val="24"/>
          <w:szCs w:val="24"/>
        </w:rPr>
        <w:t xml:space="preserve">Вчасно та самостійно виконувати контрольно-модульні завдання </w:t>
      </w:r>
    </w:p>
    <w:p w14:paraId="6FCEA3DD" w14:textId="77777777" w:rsidR="00545413" w:rsidRPr="00306665" w:rsidRDefault="00545413" w:rsidP="00B31A75">
      <w:pPr>
        <w:rPr>
          <w:rFonts w:ascii="Times New Roman" w:hAnsi="Times New Roman" w:cs="Times New Roman"/>
          <w:b/>
          <w:caps/>
          <w:color w:val="000000"/>
          <w:sz w:val="24"/>
          <w:szCs w:val="24"/>
        </w:rPr>
      </w:pPr>
    </w:p>
    <w:p w14:paraId="42D7FE59" w14:textId="77777777" w:rsidR="00967A76" w:rsidRDefault="00967A76" w:rsidP="00545413">
      <w:pPr>
        <w:ind w:left="180"/>
        <w:jc w:val="center"/>
        <w:rPr>
          <w:rFonts w:ascii="Times New Roman" w:hAnsi="Times New Roman" w:cs="Times New Roman"/>
          <w:b/>
          <w:caps/>
          <w:color w:val="000000"/>
          <w:sz w:val="24"/>
          <w:szCs w:val="24"/>
        </w:rPr>
      </w:pPr>
    </w:p>
    <w:p w14:paraId="73457738" w14:textId="77777777" w:rsidR="00967A76" w:rsidRDefault="00967A76" w:rsidP="00545413">
      <w:pPr>
        <w:ind w:left="180"/>
        <w:jc w:val="center"/>
        <w:rPr>
          <w:rFonts w:ascii="Times New Roman" w:hAnsi="Times New Roman" w:cs="Times New Roman"/>
          <w:b/>
          <w:caps/>
          <w:color w:val="000000"/>
          <w:sz w:val="24"/>
          <w:szCs w:val="24"/>
        </w:rPr>
      </w:pPr>
    </w:p>
    <w:p w14:paraId="4AFB85D8" w14:textId="77777777" w:rsidR="00967A76" w:rsidRDefault="00967A76" w:rsidP="00545413">
      <w:pPr>
        <w:ind w:left="180"/>
        <w:jc w:val="center"/>
        <w:rPr>
          <w:rFonts w:ascii="Times New Roman" w:hAnsi="Times New Roman" w:cs="Times New Roman"/>
          <w:b/>
          <w:caps/>
          <w:color w:val="000000"/>
          <w:sz w:val="24"/>
          <w:szCs w:val="24"/>
        </w:rPr>
      </w:pPr>
    </w:p>
    <w:p w14:paraId="2E4A9BE4" w14:textId="77777777" w:rsidR="00967A76" w:rsidRDefault="00967A76" w:rsidP="00545413">
      <w:pPr>
        <w:ind w:left="180"/>
        <w:jc w:val="center"/>
        <w:rPr>
          <w:rFonts w:ascii="Times New Roman" w:hAnsi="Times New Roman" w:cs="Times New Roman"/>
          <w:b/>
          <w:caps/>
          <w:color w:val="000000"/>
          <w:sz w:val="24"/>
          <w:szCs w:val="24"/>
        </w:rPr>
      </w:pPr>
    </w:p>
    <w:p w14:paraId="7F4B4D4B" w14:textId="77777777" w:rsidR="00967A76" w:rsidRDefault="00967A76" w:rsidP="00545413">
      <w:pPr>
        <w:ind w:left="180"/>
        <w:jc w:val="center"/>
        <w:rPr>
          <w:rFonts w:ascii="Times New Roman" w:hAnsi="Times New Roman" w:cs="Times New Roman"/>
          <w:b/>
          <w:caps/>
          <w:color w:val="000000"/>
          <w:sz w:val="24"/>
          <w:szCs w:val="24"/>
        </w:rPr>
      </w:pPr>
    </w:p>
    <w:p w14:paraId="06E143CA" w14:textId="77777777" w:rsidR="00967A76" w:rsidRDefault="00967A76" w:rsidP="00545413">
      <w:pPr>
        <w:ind w:left="180"/>
        <w:jc w:val="center"/>
        <w:rPr>
          <w:rFonts w:ascii="Times New Roman" w:hAnsi="Times New Roman" w:cs="Times New Roman"/>
          <w:b/>
          <w:caps/>
          <w:color w:val="000000"/>
          <w:sz w:val="24"/>
          <w:szCs w:val="24"/>
        </w:rPr>
      </w:pPr>
    </w:p>
    <w:p w14:paraId="0AF25482" w14:textId="77777777" w:rsidR="00967A76" w:rsidRDefault="00967A76" w:rsidP="00545413">
      <w:pPr>
        <w:ind w:left="180"/>
        <w:jc w:val="center"/>
        <w:rPr>
          <w:rFonts w:ascii="Times New Roman" w:hAnsi="Times New Roman" w:cs="Times New Roman"/>
          <w:b/>
          <w:caps/>
          <w:color w:val="000000"/>
          <w:sz w:val="24"/>
          <w:szCs w:val="24"/>
        </w:rPr>
      </w:pPr>
    </w:p>
    <w:p w14:paraId="0DA0B494" w14:textId="77777777" w:rsidR="00967A76" w:rsidRDefault="00967A76" w:rsidP="00545413">
      <w:pPr>
        <w:ind w:left="180"/>
        <w:jc w:val="center"/>
        <w:rPr>
          <w:rFonts w:ascii="Times New Roman" w:hAnsi="Times New Roman" w:cs="Times New Roman"/>
          <w:b/>
          <w:caps/>
          <w:color w:val="000000"/>
          <w:sz w:val="24"/>
          <w:szCs w:val="24"/>
        </w:rPr>
      </w:pPr>
    </w:p>
    <w:p w14:paraId="693C51D4" w14:textId="77777777" w:rsidR="00967A76" w:rsidRDefault="00967A76" w:rsidP="00545413">
      <w:pPr>
        <w:ind w:left="180"/>
        <w:jc w:val="center"/>
        <w:rPr>
          <w:rFonts w:ascii="Times New Roman" w:hAnsi="Times New Roman" w:cs="Times New Roman"/>
          <w:b/>
          <w:caps/>
          <w:color w:val="000000"/>
          <w:sz w:val="24"/>
          <w:szCs w:val="24"/>
        </w:rPr>
      </w:pPr>
    </w:p>
    <w:p w14:paraId="4A1C1778" w14:textId="77777777" w:rsidR="00967A76" w:rsidRDefault="00967A76" w:rsidP="00545413">
      <w:pPr>
        <w:ind w:left="180"/>
        <w:jc w:val="center"/>
        <w:rPr>
          <w:rFonts w:ascii="Times New Roman" w:hAnsi="Times New Roman" w:cs="Times New Roman"/>
          <w:b/>
          <w:caps/>
          <w:color w:val="000000"/>
          <w:sz w:val="24"/>
          <w:szCs w:val="24"/>
        </w:rPr>
      </w:pPr>
    </w:p>
    <w:p w14:paraId="32BD2E30" w14:textId="77777777" w:rsidR="00967A76" w:rsidRDefault="00967A76" w:rsidP="00545413">
      <w:pPr>
        <w:ind w:left="180"/>
        <w:jc w:val="center"/>
        <w:rPr>
          <w:rFonts w:ascii="Times New Roman" w:hAnsi="Times New Roman" w:cs="Times New Roman"/>
          <w:b/>
          <w:caps/>
          <w:color w:val="000000"/>
          <w:sz w:val="24"/>
          <w:szCs w:val="24"/>
        </w:rPr>
      </w:pPr>
    </w:p>
    <w:p w14:paraId="1EA1A7E1" w14:textId="77777777" w:rsidR="00967A76" w:rsidRDefault="00967A76" w:rsidP="00545413">
      <w:pPr>
        <w:ind w:left="180"/>
        <w:jc w:val="center"/>
        <w:rPr>
          <w:rFonts w:ascii="Times New Roman" w:hAnsi="Times New Roman" w:cs="Times New Roman"/>
          <w:b/>
          <w:caps/>
          <w:color w:val="000000"/>
          <w:sz w:val="24"/>
          <w:szCs w:val="24"/>
        </w:rPr>
      </w:pPr>
    </w:p>
    <w:p w14:paraId="3AB21E4F" w14:textId="77777777" w:rsidR="00967A76" w:rsidRDefault="00967A76" w:rsidP="00545413">
      <w:pPr>
        <w:ind w:left="180"/>
        <w:jc w:val="center"/>
        <w:rPr>
          <w:rFonts w:ascii="Times New Roman" w:hAnsi="Times New Roman" w:cs="Times New Roman"/>
          <w:b/>
          <w:caps/>
          <w:color w:val="000000"/>
          <w:sz w:val="24"/>
          <w:szCs w:val="24"/>
        </w:rPr>
      </w:pPr>
    </w:p>
    <w:p w14:paraId="433DA3F5" w14:textId="77777777" w:rsidR="00545413" w:rsidRPr="00306665" w:rsidRDefault="00545413" w:rsidP="00545413">
      <w:pPr>
        <w:ind w:left="180"/>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lastRenderedPageBreak/>
        <w:t xml:space="preserve">7. СТРУКТУРА КУРСУ </w:t>
      </w:r>
    </w:p>
    <w:p w14:paraId="2EC7C260" w14:textId="77777777" w:rsidR="00545413" w:rsidRPr="00306665" w:rsidRDefault="00545413" w:rsidP="00545413">
      <w:pPr>
        <w:ind w:left="180"/>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 xml:space="preserve"> 7.1 СТРУКТУРА КУРСУ (ЗАГАЛЬНА)</w:t>
      </w:r>
    </w:p>
    <w:p w14:paraId="4078A495" w14:textId="77777777" w:rsidR="00545413" w:rsidRPr="00306665" w:rsidRDefault="00545413" w:rsidP="00545413">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031"/>
        <w:gridCol w:w="4111"/>
        <w:gridCol w:w="78"/>
        <w:gridCol w:w="3240"/>
        <w:gridCol w:w="1440"/>
        <w:gridCol w:w="1440"/>
        <w:gridCol w:w="1260"/>
        <w:gridCol w:w="2355"/>
      </w:tblGrid>
      <w:tr w:rsidR="00545413" w:rsidRPr="00967A76" w14:paraId="49ECBDD4" w14:textId="77777777" w:rsidTr="008438B5">
        <w:trPr>
          <w:trHeight w:val="559"/>
        </w:trPr>
        <w:tc>
          <w:tcPr>
            <w:tcW w:w="1031" w:type="dxa"/>
            <w:shd w:val="clear" w:color="auto" w:fill="C6D9F1"/>
            <w:tcMar>
              <w:top w:w="100" w:type="dxa"/>
              <w:left w:w="100" w:type="dxa"/>
              <w:bottom w:w="100" w:type="dxa"/>
              <w:right w:w="100" w:type="dxa"/>
            </w:tcMar>
          </w:tcPr>
          <w:p w14:paraId="6F4EBB72" w14:textId="77777777" w:rsidR="00545413" w:rsidRPr="00967A76" w:rsidRDefault="00545413" w:rsidP="00734C10">
            <w:pPr>
              <w:pStyle w:val="11"/>
              <w:spacing w:line="240" w:lineRule="auto"/>
              <w:jc w:val="center"/>
              <w:rPr>
                <w:rFonts w:ascii="Times New Roman" w:hAnsi="Times New Roman" w:cs="Times New Roman"/>
                <w:b/>
                <w:sz w:val="24"/>
                <w:szCs w:val="24"/>
                <w:shd w:val="clear" w:color="auto" w:fill="C6D9F1"/>
                <w:lang w:val="uk-UA"/>
              </w:rPr>
            </w:pPr>
            <w:r w:rsidRPr="00967A76">
              <w:rPr>
                <w:rFonts w:ascii="Times New Roman" w:hAnsi="Times New Roman" w:cs="Times New Roman"/>
                <w:b/>
                <w:sz w:val="24"/>
                <w:szCs w:val="24"/>
                <w:shd w:val="clear" w:color="auto" w:fill="C6D9F1"/>
                <w:lang w:val="uk-UA"/>
              </w:rPr>
              <w:t xml:space="preserve">Кількість годин </w:t>
            </w:r>
          </w:p>
        </w:tc>
        <w:tc>
          <w:tcPr>
            <w:tcW w:w="4189" w:type="dxa"/>
            <w:gridSpan w:val="2"/>
            <w:shd w:val="clear" w:color="auto" w:fill="C6D9F1"/>
          </w:tcPr>
          <w:p w14:paraId="3A7A0405" w14:textId="77777777" w:rsidR="00545413" w:rsidRPr="00967A76" w:rsidRDefault="00545413" w:rsidP="00734C10">
            <w:pPr>
              <w:pStyle w:val="11"/>
              <w:widowControl w:val="0"/>
              <w:spacing w:line="240" w:lineRule="auto"/>
              <w:jc w:val="center"/>
              <w:rPr>
                <w:rFonts w:ascii="Times New Roman" w:hAnsi="Times New Roman" w:cs="Times New Roman"/>
                <w:b/>
                <w:i/>
                <w:sz w:val="24"/>
                <w:szCs w:val="24"/>
                <w:shd w:val="clear" w:color="auto" w:fill="C6D9F1"/>
                <w:lang w:val="uk-UA"/>
              </w:rPr>
            </w:pPr>
            <w:r w:rsidRPr="00967A76">
              <w:rPr>
                <w:rFonts w:ascii="Times New Roman" w:hAnsi="Times New Roman" w:cs="Times New Roman"/>
                <w:b/>
                <w:sz w:val="24"/>
                <w:szCs w:val="24"/>
                <w:lang w:val="uk-UA"/>
              </w:rPr>
              <w:t>Тема</w:t>
            </w:r>
          </w:p>
        </w:tc>
        <w:tc>
          <w:tcPr>
            <w:tcW w:w="3240" w:type="dxa"/>
            <w:shd w:val="clear" w:color="auto" w:fill="C6D9F1"/>
          </w:tcPr>
          <w:p w14:paraId="75F8F42D" w14:textId="77777777" w:rsidR="00545413" w:rsidRPr="00967A76" w:rsidRDefault="00545413" w:rsidP="00734C10">
            <w:pPr>
              <w:pStyle w:val="11"/>
              <w:spacing w:line="240" w:lineRule="auto"/>
              <w:jc w:val="center"/>
              <w:rPr>
                <w:rFonts w:ascii="Times New Roman" w:hAnsi="Times New Roman" w:cs="Times New Roman"/>
                <w:b/>
                <w:color w:val="454545"/>
                <w:sz w:val="24"/>
                <w:szCs w:val="24"/>
                <w:lang w:val="uk-UA"/>
              </w:rPr>
            </w:pPr>
            <w:r w:rsidRPr="00967A76">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shd w:val="clear" w:color="auto" w:fill="C6D9F1"/>
          </w:tcPr>
          <w:p w14:paraId="6ABC63AC" w14:textId="77777777" w:rsidR="00545413" w:rsidRPr="00967A76" w:rsidRDefault="00545413" w:rsidP="00734C10">
            <w:pPr>
              <w:pStyle w:val="11"/>
              <w:spacing w:line="240" w:lineRule="auto"/>
              <w:jc w:val="center"/>
              <w:rPr>
                <w:rFonts w:ascii="Times New Roman" w:hAnsi="Times New Roman" w:cs="Times New Roman"/>
                <w:b/>
                <w:sz w:val="24"/>
                <w:szCs w:val="24"/>
                <w:shd w:val="clear" w:color="auto" w:fill="C6D9F1"/>
                <w:lang w:val="uk-UA"/>
              </w:rPr>
            </w:pPr>
            <w:r w:rsidRPr="00967A76">
              <w:rPr>
                <w:rFonts w:ascii="Times New Roman" w:hAnsi="Times New Roman" w:cs="Times New Roman"/>
                <w:b/>
                <w:sz w:val="24"/>
                <w:szCs w:val="24"/>
                <w:shd w:val="clear" w:color="auto" w:fill="C6D9F1"/>
                <w:lang w:val="uk-UA"/>
              </w:rPr>
              <w:t>Література</w:t>
            </w:r>
          </w:p>
        </w:tc>
        <w:tc>
          <w:tcPr>
            <w:tcW w:w="1440" w:type="dxa"/>
            <w:shd w:val="clear" w:color="auto" w:fill="C6D9F1"/>
          </w:tcPr>
          <w:p w14:paraId="5848AB1A" w14:textId="77777777" w:rsidR="00545413" w:rsidRPr="00967A76" w:rsidRDefault="00545413" w:rsidP="00734C10">
            <w:pPr>
              <w:pStyle w:val="11"/>
              <w:spacing w:line="240" w:lineRule="auto"/>
              <w:jc w:val="center"/>
              <w:rPr>
                <w:rFonts w:ascii="Times New Roman" w:hAnsi="Times New Roman" w:cs="Times New Roman"/>
                <w:b/>
                <w:sz w:val="24"/>
                <w:szCs w:val="24"/>
                <w:shd w:val="clear" w:color="auto" w:fill="C6D9F1"/>
                <w:lang w:val="uk-UA"/>
              </w:rPr>
            </w:pPr>
            <w:r w:rsidRPr="00967A76">
              <w:rPr>
                <w:rFonts w:ascii="Times New Roman" w:hAnsi="Times New Roman" w:cs="Times New Roman"/>
                <w:b/>
                <w:sz w:val="24"/>
                <w:szCs w:val="24"/>
                <w:shd w:val="clear" w:color="auto" w:fill="C6D9F1"/>
                <w:lang w:val="uk-UA"/>
              </w:rPr>
              <w:t>Завдання</w:t>
            </w:r>
          </w:p>
        </w:tc>
        <w:tc>
          <w:tcPr>
            <w:tcW w:w="1260" w:type="dxa"/>
            <w:shd w:val="clear" w:color="auto" w:fill="C6D9F1"/>
          </w:tcPr>
          <w:p w14:paraId="76D8FAAE" w14:textId="77777777" w:rsidR="00545413" w:rsidRPr="00967A76" w:rsidRDefault="00545413" w:rsidP="00734C10">
            <w:pPr>
              <w:pStyle w:val="11"/>
              <w:spacing w:line="240" w:lineRule="auto"/>
              <w:jc w:val="center"/>
              <w:rPr>
                <w:rFonts w:ascii="Times New Roman" w:hAnsi="Times New Roman" w:cs="Times New Roman"/>
                <w:b/>
                <w:sz w:val="24"/>
                <w:szCs w:val="24"/>
                <w:shd w:val="clear" w:color="auto" w:fill="C6D9F1"/>
                <w:lang w:val="uk-UA"/>
              </w:rPr>
            </w:pPr>
            <w:r w:rsidRPr="00967A76">
              <w:rPr>
                <w:rFonts w:ascii="Times New Roman" w:hAnsi="Times New Roman" w:cs="Times New Roman"/>
                <w:b/>
                <w:sz w:val="24"/>
                <w:szCs w:val="24"/>
                <w:shd w:val="clear" w:color="auto" w:fill="C6D9F1"/>
                <w:lang w:val="uk-UA"/>
              </w:rPr>
              <w:t>Вага оцінки</w:t>
            </w:r>
          </w:p>
        </w:tc>
        <w:tc>
          <w:tcPr>
            <w:tcW w:w="2355" w:type="dxa"/>
            <w:shd w:val="clear" w:color="auto" w:fill="C6D9F1"/>
          </w:tcPr>
          <w:p w14:paraId="7D15D72C" w14:textId="77777777" w:rsidR="00545413" w:rsidRPr="00967A76" w:rsidRDefault="00545413" w:rsidP="00734C10">
            <w:pPr>
              <w:pStyle w:val="11"/>
              <w:spacing w:line="240" w:lineRule="auto"/>
              <w:jc w:val="center"/>
              <w:rPr>
                <w:rFonts w:ascii="Times New Roman" w:hAnsi="Times New Roman" w:cs="Times New Roman"/>
                <w:b/>
                <w:sz w:val="24"/>
                <w:szCs w:val="24"/>
                <w:shd w:val="clear" w:color="auto" w:fill="C6D9F1"/>
                <w:lang w:val="uk-UA"/>
              </w:rPr>
            </w:pPr>
            <w:r w:rsidRPr="00967A76">
              <w:rPr>
                <w:rFonts w:ascii="Times New Roman" w:hAnsi="Times New Roman" w:cs="Times New Roman"/>
                <w:b/>
                <w:sz w:val="24"/>
                <w:szCs w:val="24"/>
                <w:shd w:val="clear" w:color="auto" w:fill="C6D9F1"/>
                <w:lang w:val="uk-UA"/>
              </w:rPr>
              <w:t>Термін виконання</w:t>
            </w:r>
          </w:p>
        </w:tc>
      </w:tr>
      <w:tr w:rsidR="00545413" w:rsidRPr="00967A76" w14:paraId="66F52238" w14:textId="77777777" w:rsidTr="00734C10">
        <w:trPr>
          <w:trHeight w:val="343"/>
        </w:trPr>
        <w:tc>
          <w:tcPr>
            <w:tcW w:w="14955" w:type="dxa"/>
            <w:gridSpan w:val="8"/>
            <w:shd w:val="clear" w:color="auto" w:fill="00CCFF"/>
            <w:tcMar>
              <w:top w:w="100" w:type="dxa"/>
              <w:left w:w="100" w:type="dxa"/>
              <w:bottom w:w="100" w:type="dxa"/>
              <w:right w:w="100" w:type="dxa"/>
            </w:tcMar>
          </w:tcPr>
          <w:p w14:paraId="1A3B37D3" w14:textId="77777777" w:rsidR="00545413" w:rsidRPr="00967A76" w:rsidRDefault="00545413" w:rsidP="00734C10">
            <w:pPr>
              <w:jc w:val="center"/>
              <w:rPr>
                <w:rFonts w:ascii="Times New Roman" w:hAnsi="Times New Roman" w:cs="Times New Roman"/>
                <w:b/>
                <w:caps/>
                <w:sz w:val="24"/>
                <w:szCs w:val="24"/>
              </w:rPr>
            </w:pPr>
            <w:r w:rsidRPr="00967A76">
              <w:rPr>
                <w:rFonts w:ascii="Times New Roman" w:hAnsi="Times New Roman" w:cs="Times New Roman"/>
                <w:b/>
                <w:caps/>
                <w:sz w:val="24"/>
                <w:szCs w:val="24"/>
              </w:rPr>
              <w:t>БЛОК 1.</w:t>
            </w:r>
            <w:r w:rsidRPr="00967A76">
              <w:rPr>
                <w:rFonts w:ascii="Times New Roman" w:hAnsi="Times New Roman" w:cs="Times New Roman"/>
                <w:color w:val="000000"/>
                <w:sz w:val="24"/>
                <w:szCs w:val="24"/>
              </w:rPr>
              <w:t xml:space="preserve"> </w:t>
            </w:r>
          </w:p>
          <w:p w14:paraId="196AF3F5" w14:textId="04705636" w:rsidR="007702FA" w:rsidRPr="00967A76" w:rsidRDefault="001416B0" w:rsidP="007702FA">
            <w:pPr>
              <w:shd w:val="clear" w:color="auto" w:fill="FFFFFF"/>
              <w:autoSpaceDE w:val="0"/>
              <w:autoSpaceDN w:val="0"/>
              <w:adjustRightInd w:val="0"/>
              <w:jc w:val="center"/>
              <w:rPr>
                <w:rFonts w:ascii="Times New Roman" w:hAnsi="Times New Roman" w:cs="Times New Roman"/>
                <w:b/>
                <w:sz w:val="24"/>
                <w:szCs w:val="24"/>
              </w:rPr>
            </w:pPr>
            <w:r w:rsidRPr="00967A76">
              <w:rPr>
                <w:rFonts w:ascii="Times New Roman" w:hAnsi="Times New Roman" w:cs="Times New Roman"/>
                <w:b/>
                <w:sz w:val="24"/>
                <w:szCs w:val="24"/>
              </w:rPr>
              <w:t>Гроші та грошово-кредитна система</w:t>
            </w:r>
          </w:p>
          <w:p w14:paraId="371DBDD8" w14:textId="77777777" w:rsidR="007702FA" w:rsidRPr="00967A76" w:rsidRDefault="007702FA" w:rsidP="007702FA">
            <w:pPr>
              <w:shd w:val="clear" w:color="auto" w:fill="FFFFFF"/>
              <w:autoSpaceDE w:val="0"/>
              <w:autoSpaceDN w:val="0"/>
              <w:adjustRightInd w:val="0"/>
              <w:ind w:firstLine="720"/>
              <w:jc w:val="center"/>
              <w:rPr>
                <w:rFonts w:ascii="Times New Roman" w:hAnsi="Times New Roman" w:cs="Times New Roman"/>
                <w:b/>
                <w:color w:val="FF0000"/>
                <w:sz w:val="24"/>
                <w:szCs w:val="24"/>
              </w:rPr>
            </w:pPr>
          </w:p>
          <w:p w14:paraId="6CD949E7" w14:textId="29FAE68A" w:rsidR="00545413" w:rsidRPr="00967A76" w:rsidRDefault="00545413" w:rsidP="00734C10">
            <w:pPr>
              <w:jc w:val="center"/>
              <w:rPr>
                <w:rFonts w:ascii="Times New Roman" w:hAnsi="Times New Roman" w:cs="Times New Roman"/>
                <w:b/>
                <w:caps/>
                <w:sz w:val="24"/>
                <w:szCs w:val="24"/>
                <w:shd w:val="clear" w:color="auto" w:fill="C6D9F1"/>
              </w:rPr>
            </w:pPr>
          </w:p>
        </w:tc>
      </w:tr>
      <w:tr w:rsidR="009247CD" w:rsidRPr="00967A76" w14:paraId="1860BFF5" w14:textId="77777777" w:rsidTr="008438B5">
        <w:trPr>
          <w:trHeight w:val="608"/>
        </w:trPr>
        <w:tc>
          <w:tcPr>
            <w:tcW w:w="1031" w:type="dxa"/>
            <w:tcMar>
              <w:top w:w="100" w:type="dxa"/>
              <w:left w:w="100" w:type="dxa"/>
              <w:bottom w:w="100" w:type="dxa"/>
              <w:right w:w="100" w:type="dxa"/>
            </w:tcMar>
          </w:tcPr>
          <w:p w14:paraId="652EAF8F" w14:textId="617CE714" w:rsidR="009247CD" w:rsidRPr="00967A76" w:rsidRDefault="00EE29B1" w:rsidP="005B65CC">
            <w:pPr>
              <w:snapToGrid w:val="0"/>
              <w:jc w:val="center"/>
              <w:rPr>
                <w:rFonts w:ascii="Times New Roman" w:hAnsi="Times New Roman" w:cs="Times New Roman"/>
                <w:sz w:val="24"/>
                <w:szCs w:val="24"/>
                <w:lang w:val="ru-RU"/>
              </w:rPr>
            </w:pPr>
            <w:r w:rsidRPr="00967A76">
              <w:rPr>
                <w:rFonts w:ascii="Times New Roman" w:hAnsi="Times New Roman" w:cs="Times New Roman"/>
                <w:sz w:val="24"/>
                <w:szCs w:val="24"/>
                <w:lang w:val="ru-RU"/>
              </w:rPr>
              <w:t>1</w:t>
            </w:r>
            <w:r w:rsidR="005B65CC">
              <w:rPr>
                <w:rFonts w:ascii="Times New Roman" w:hAnsi="Times New Roman" w:cs="Times New Roman"/>
                <w:sz w:val="24"/>
                <w:szCs w:val="24"/>
                <w:lang w:val="ru-RU"/>
              </w:rPr>
              <w:t>5</w:t>
            </w:r>
          </w:p>
        </w:tc>
        <w:tc>
          <w:tcPr>
            <w:tcW w:w="4111" w:type="dxa"/>
          </w:tcPr>
          <w:p w14:paraId="3DC0321E" w14:textId="2F494CC8" w:rsidR="008438B5" w:rsidRPr="00967A76" w:rsidRDefault="009247CD" w:rsidP="008438B5">
            <w:pPr>
              <w:pStyle w:val="13"/>
              <w:keepNext/>
              <w:keepLines/>
              <w:shd w:val="clear" w:color="auto" w:fill="auto"/>
              <w:spacing w:after="0" w:line="240" w:lineRule="auto"/>
              <w:rPr>
                <w:sz w:val="24"/>
                <w:szCs w:val="24"/>
                <w:lang w:val="uk-UA"/>
              </w:rPr>
            </w:pPr>
            <w:r w:rsidRPr="00967A76">
              <w:rPr>
                <w:sz w:val="24"/>
                <w:szCs w:val="24"/>
              </w:rPr>
              <w:t xml:space="preserve">Тема 1. </w:t>
            </w:r>
            <w:r w:rsidR="001416B0" w:rsidRPr="00967A76">
              <w:rPr>
                <w:sz w:val="24"/>
                <w:szCs w:val="24"/>
                <w:lang w:val="uk-UA"/>
              </w:rPr>
              <w:t>Сутність та функції грошей</w:t>
            </w:r>
          </w:p>
          <w:p w14:paraId="4B11EC65" w14:textId="114F8849" w:rsidR="009247CD" w:rsidRPr="00967A76" w:rsidRDefault="009247CD" w:rsidP="002F320B">
            <w:pPr>
              <w:jc w:val="both"/>
              <w:rPr>
                <w:rFonts w:ascii="Times New Roman" w:hAnsi="Times New Roman" w:cs="Times New Roman"/>
                <w:sz w:val="24"/>
                <w:szCs w:val="24"/>
              </w:rPr>
            </w:pPr>
          </w:p>
        </w:tc>
        <w:tc>
          <w:tcPr>
            <w:tcW w:w="3318" w:type="dxa"/>
            <w:gridSpan w:val="2"/>
            <w:vAlign w:val="center"/>
          </w:tcPr>
          <w:p w14:paraId="09A6CAAB" w14:textId="2FF3CE62" w:rsidR="009247CD" w:rsidRPr="00967A76" w:rsidRDefault="009247CD" w:rsidP="00734C10">
            <w:pPr>
              <w:pStyle w:val="11"/>
              <w:spacing w:line="240" w:lineRule="auto"/>
              <w:jc w:val="both"/>
              <w:rPr>
                <w:rFonts w:ascii="Times New Roman" w:hAnsi="Times New Roman" w:cs="Times New Roman"/>
                <w:sz w:val="24"/>
                <w:szCs w:val="24"/>
                <w:lang w:val="uk-UA"/>
              </w:rPr>
            </w:pPr>
            <w:r w:rsidRPr="00967A76">
              <w:rPr>
                <w:rFonts w:ascii="Times New Roman" w:hAnsi="Times New Roman" w:cs="Times New Roman"/>
                <w:sz w:val="24"/>
                <w:szCs w:val="24"/>
                <w:lang w:val="uk-UA"/>
              </w:rPr>
              <w:t>Лекція (</w:t>
            </w:r>
            <w:r w:rsidR="00967A76">
              <w:rPr>
                <w:rFonts w:ascii="Times New Roman" w:hAnsi="Times New Roman" w:cs="Times New Roman"/>
                <w:sz w:val="24"/>
                <w:szCs w:val="24"/>
                <w:lang w:val="uk-UA"/>
              </w:rPr>
              <w:t>2</w:t>
            </w:r>
            <w:r w:rsidR="00E46819" w:rsidRPr="00967A76">
              <w:rPr>
                <w:rFonts w:ascii="Times New Roman" w:hAnsi="Times New Roman" w:cs="Times New Roman"/>
                <w:sz w:val="24"/>
                <w:szCs w:val="24"/>
                <w:lang w:val="uk-UA"/>
              </w:rPr>
              <w:t xml:space="preserve"> </w:t>
            </w:r>
            <w:r w:rsidRPr="00967A76">
              <w:rPr>
                <w:rFonts w:ascii="Times New Roman" w:hAnsi="Times New Roman" w:cs="Times New Roman"/>
                <w:sz w:val="24"/>
                <w:szCs w:val="24"/>
                <w:lang w:val="uk-UA"/>
              </w:rPr>
              <w:t>год.)</w:t>
            </w:r>
          </w:p>
          <w:p w14:paraId="5EB9ABC8" w14:textId="52BC0F63" w:rsidR="009247CD" w:rsidRPr="00967A76" w:rsidRDefault="009247CD" w:rsidP="00734C10">
            <w:pPr>
              <w:pStyle w:val="11"/>
              <w:spacing w:line="240" w:lineRule="auto"/>
              <w:rPr>
                <w:rFonts w:ascii="Times New Roman" w:hAnsi="Times New Roman" w:cs="Times New Roman"/>
                <w:sz w:val="24"/>
                <w:szCs w:val="24"/>
                <w:lang w:val="uk-UA"/>
              </w:rPr>
            </w:pPr>
            <w:r w:rsidRPr="00967A76">
              <w:rPr>
                <w:rFonts w:ascii="Times New Roman" w:hAnsi="Times New Roman" w:cs="Times New Roman"/>
                <w:sz w:val="24"/>
                <w:szCs w:val="24"/>
                <w:lang w:val="uk-UA"/>
              </w:rPr>
              <w:t>Практичне заняття (</w:t>
            </w:r>
            <w:r w:rsidR="00F35691">
              <w:rPr>
                <w:rFonts w:ascii="Times New Roman" w:hAnsi="Times New Roman" w:cs="Times New Roman"/>
                <w:sz w:val="24"/>
                <w:szCs w:val="24"/>
                <w:lang w:val="uk-UA"/>
              </w:rPr>
              <w:t>4</w:t>
            </w:r>
            <w:r w:rsidRPr="00967A76">
              <w:rPr>
                <w:rFonts w:ascii="Times New Roman" w:hAnsi="Times New Roman" w:cs="Times New Roman"/>
                <w:sz w:val="24"/>
                <w:szCs w:val="24"/>
                <w:lang w:val="uk-UA"/>
              </w:rPr>
              <w:t> год.)</w:t>
            </w:r>
          </w:p>
          <w:p w14:paraId="13FFF133" w14:textId="16887061" w:rsidR="009247CD" w:rsidRPr="00967A76" w:rsidRDefault="009247CD" w:rsidP="00F35691">
            <w:pPr>
              <w:pStyle w:val="11"/>
              <w:spacing w:line="240" w:lineRule="auto"/>
              <w:rPr>
                <w:rFonts w:ascii="Times New Roman" w:hAnsi="Times New Roman" w:cs="Times New Roman"/>
                <w:sz w:val="24"/>
                <w:szCs w:val="24"/>
                <w:lang w:val="uk-UA"/>
              </w:rPr>
            </w:pPr>
            <w:r w:rsidRPr="00967A76">
              <w:rPr>
                <w:rFonts w:ascii="Times New Roman" w:hAnsi="Times New Roman" w:cs="Times New Roman"/>
                <w:sz w:val="24"/>
                <w:szCs w:val="24"/>
                <w:lang w:val="uk-UA"/>
              </w:rPr>
              <w:t>Самостійна робота</w:t>
            </w:r>
            <w:r w:rsidRPr="00967A76">
              <w:rPr>
                <w:rFonts w:ascii="Times New Roman" w:hAnsi="Times New Roman" w:cs="Times New Roman"/>
                <w:color w:val="000000"/>
                <w:sz w:val="24"/>
                <w:szCs w:val="24"/>
                <w:lang w:val="uk-UA"/>
              </w:rPr>
              <w:t xml:space="preserve"> (</w:t>
            </w:r>
            <w:r w:rsidR="00F35691">
              <w:rPr>
                <w:rFonts w:ascii="Times New Roman" w:hAnsi="Times New Roman" w:cs="Times New Roman"/>
                <w:color w:val="000000"/>
                <w:sz w:val="24"/>
                <w:szCs w:val="24"/>
                <w:lang w:val="uk-UA"/>
              </w:rPr>
              <w:t>9</w:t>
            </w:r>
            <w:r w:rsidRPr="00967A76">
              <w:rPr>
                <w:rFonts w:ascii="Times New Roman" w:hAnsi="Times New Roman" w:cs="Times New Roman"/>
                <w:color w:val="000000"/>
                <w:sz w:val="24"/>
                <w:szCs w:val="24"/>
                <w:lang w:val="uk-UA"/>
              </w:rPr>
              <w:t> год.)</w:t>
            </w:r>
          </w:p>
        </w:tc>
        <w:tc>
          <w:tcPr>
            <w:tcW w:w="1440" w:type="dxa"/>
            <w:vAlign w:val="center"/>
          </w:tcPr>
          <w:p w14:paraId="5CD4E753" w14:textId="16D8AF8C" w:rsidR="009247CD" w:rsidRPr="00967A76" w:rsidRDefault="009247CD" w:rsidP="00AA38ED">
            <w:pPr>
              <w:pStyle w:val="11"/>
              <w:spacing w:line="240" w:lineRule="auto"/>
              <w:jc w:val="center"/>
              <w:rPr>
                <w:rFonts w:ascii="Times New Roman" w:hAnsi="Times New Roman" w:cs="Times New Roman"/>
                <w:sz w:val="24"/>
                <w:szCs w:val="24"/>
                <w:lang w:val="uk-UA"/>
              </w:rPr>
            </w:pPr>
            <w:r w:rsidRPr="00967A76">
              <w:rPr>
                <w:rFonts w:ascii="Times New Roman" w:hAnsi="Times New Roman" w:cs="Times New Roman"/>
                <w:sz w:val="24"/>
                <w:szCs w:val="24"/>
                <w:lang w:val="uk-UA"/>
              </w:rPr>
              <w:t>1-</w:t>
            </w:r>
            <w:r w:rsidR="00BF0AF5" w:rsidRPr="00967A76">
              <w:rPr>
                <w:rFonts w:ascii="Times New Roman" w:hAnsi="Times New Roman" w:cs="Times New Roman"/>
                <w:sz w:val="24"/>
                <w:szCs w:val="24"/>
                <w:lang w:val="uk-UA"/>
              </w:rPr>
              <w:t>6</w:t>
            </w:r>
          </w:p>
        </w:tc>
        <w:tc>
          <w:tcPr>
            <w:tcW w:w="1440" w:type="dxa"/>
            <w:vAlign w:val="center"/>
          </w:tcPr>
          <w:p w14:paraId="6EBB4506" w14:textId="77777777" w:rsidR="009247CD" w:rsidRPr="00967A76" w:rsidRDefault="009247CD" w:rsidP="00734C10">
            <w:pPr>
              <w:pStyle w:val="11"/>
              <w:spacing w:line="240" w:lineRule="auto"/>
              <w:jc w:val="center"/>
              <w:rPr>
                <w:rFonts w:ascii="Times New Roman" w:hAnsi="Times New Roman" w:cs="Times New Roman"/>
                <w:sz w:val="24"/>
                <w:szCs w:val="24"/>
                <w:lang w:val="uk-UA"/>
              </w:rPr>
            </w:pPr>
          </w:p>
        </w:tc>
        <w:tc>
          <w:tcPr>
            <w:tcW w:w="1260" w:type="dxa"/>
            <w:vAlign w:val="center"/>
          </w:tcPr>
          <w:p w14:paraId="2153EA46" w14:textId="77777777" w:rsidR="009247CD" w:rsidRPr="00967A76" w:rsidRDefault="009247CD" w:rsidP="00734C10">
            <w:pPr>
              <w:pStyle w:val="11"/>
              <w:spacing w:line="240" w:lineRule="auto"/>
              <w:jc w:val="center"/>
              <w:rPr>
                <w:rFonts w:ascii="Times New Roman" w:hAnsi="Times New Roman" w:cs="Times New Roman"/>
                <w:sz w:val="24"/>
                <w:szCs w:val="24"/>
                <w:lang w:val="uk-UA"/>
              </w:rPr>
            </w:pPr>
          </w:p>
        </w:tc>
        <w:tc>
          <w:tcPr>
            <w:tcW w:w="2355" w:type="dxa"/>
            <w:vAlign w:val="center"/>
          </w:tcPr>
          <w:p w14:paraId="2B4F32E8" w14:textId="77777777" w:rsidR="009247CD" w:rsidRPr="00967A76" w:rsidRDefault="009247CD" w:rsidP="00734C10">
            <w:pPr>
              <w:pStyle w:val="11"/>
              <w:spacing w:line="240" w:lineRule="auto"/>
              <w:jc w:val="both"/>
              <w:rPr>
                <w:rFonts w:ascii="Times New Roman" w:hAnsi="Times New Roman" w:cs="Times New Roman"/>
                <w:sz w:val="24"/>
                <w:szCs w:val="24"/>
                <w:lang w:val="uk-UA"/>
              </w:rPr>
            </w:pPr>
            <w:r w:rsidRPr="00967A76">
              <w:rPr>
                <w:rFonts w:ascii="Times New Roman" w:hAnsi="Times New Roman" w:cs="Times New Roman"/>
                <w:sz w:val="24"/>
                <w:szCs w:val="24"/>
                <w:lang w:val="uk-UA"/>
              </w:rPr>
              <w:t>впродовж першого навчального семестру (перший періодичний контроль)</w:t>
            </w:r>
          </w:p>
        </w:tc>
      </w:tr>
      <w:tr w:rsidR="009247CD" w:rsidRPr="00967A76" w14:paraId="731C50C5" w14:textId="77777777" w:rsidTr="008438B5">
        <w:trPr>
          <w:trHeight w:val="608"/>
        </w:trPr>
        <w:tc>
          <w:tcPr>
            <w:tcW w:w="1031" w:type="dxa"/>
            <w:tcMar>
              <w:top w:w="100" w:type="dxa"/>
              <w:left w:w="100" w:type="dxa"/>
              <w:bottom w:w="100" w:type="dxa"/>
              <w:right w:w="100" w:type="dxa"/>
            </w:tcMar>
          </w:tcPr>
          <w:p w14:paraId="52B0CD07" w14:textId="6C733D50" w:rsidR="009247CD" w:rsidRPr="00967A76" w:rsidRDefault="00EE29B1" w:rsidP="005B65CC">
            <w:pPr>
              <w:snapToGrid w:val="0"/>
              <w:jc w:val="center"/>
              <w:rPr>
                <w:rFonts w:ascii="Times New Roman" w:hAnsi="Times New Roman" w:cs="Times New Roman"/>
                <w:sz w:val="24"/>
                <w:szCs w:val="24"/>
                <w:lang w:val="ru-RU"/>
              </w:rPr>
            </w:pPr>
            <w:r w:rsidRPr="00967A76">
              <w:rPr>
                <w:rFonts w:ascii="Times New Roman" w:hAnsi="Times New Roman" w:cs="Times New Roman"/>
                <w:sz w:val="24"/>
                <w:szCs w:val="24"/>
                <w:lang w:val="ru-RU"/>
              </w:rPr>
              <w:t>1</w:t>
            </w:r>
            <w:r w:rsidR="005B65CC">
              <w:rPr>
                <w:rFonts w:ascii="Times New Roman" w:hAnsi="Times New Roman" w:cs="Times New Roman"/>
                <w:sz w:val="24"/>
                <w:szCs w:val="24"/>
                <w:lang w:val="ru-RU"/>
              </w:rPr>
              <w:t>5</w:t>
            </w:r>
          </w:p>
        </w:tc>
        <w:tc>
          <w:tcPr>
            <w:tcW w:w="4111" w:type="dxa"/>
          </w:tcPr>
          <w:p w14:paraId="58D317C3" w14:textId="30027127" w:rsidR="008438B5" w:rsidRPr="00967A76" w:rsidRDefault="009247CD" w:rsidP="008438B5">
            <w:pPr>
              <w:pStyle w:val="20"/>
              <w:keepNext/>
              <w:keepLines/>
              <w:shd w:val="clear" w:color="auto" w:fill="auto"/>
              <w:spacing w:after="0" w:line="240" w:lineRule="auto"/>
              <w:jc w:val="left"/>
              <w:rPr>
                <w:sz w:val="24"/>
                <w:szCs w:val="24"/>
              </w:rPr>
            </w:pPr>
            <w:r w:rsidRPr="00967A76">
              <w:rPr>
                <w:sz w:val="24"/>
                <w:szCs w:val="24"/>
              </w:rPr>
              <w:t xml:space="preserve">Тема 2. </w:t>
            </w:r>
            <w:r w:rsidR="001416B0" w:rsidRPr="00967A76">
              <w:rPr>
                <w:sz w:val="24"/>
                <w:szCs w:val="24"/>
                <w:lang w:val="uk-UA"/>
              </w:rPr>
              <w:t>Грошовий обіг та грошові потоки</w:t>
            </w:r>
          </w:p>
          <w:p w14:paraId="63B67A21" w14:textId="35438043" w:rsidR="009247CD" w:rsidRPr="00967A76" w:rsidRDefault="009247CD" w:rsidP="008438B5">
            <w:pPr>
              <w:rPr>
                <w:rFonts w:ascii="Times New Roman" w:hAnsi="Times New Roman" w:cs="Times New Roman"/>
                <w:sz w:val="24"/>
                <w:szCs w:val="24"/>
              </w:rPr>
            </w:pPr>
          </w:p>
        </w:tc>
        <w:tc>
          <w:tcPr>
            <w:tcW w:w="3318" w:type="dxa"/>
            <w:gridSpan w:val="2"/>
            <w:vAlign w:val="center"/>
          </w:tcPr>
          <w:p w14:paraId="6A78361A" w14:textId="607EB4AA" w:rsidR="009247CD" w:rsidRPr="00967A76" w:rsidRDefault="009247CD" w:rsidP="00734C10">
            <w:pPr>
              <w:pStyle w:val="11"/>
              <w:spacing w:line="240" w:lineRule="auto"/>
              <w:jc w:val="both"/>
              <w:rPr>
                <w:rFonts w:ascii="Times New Roman" w:hAnsi="Times New Roman" w:cs="Times New Roman"/>
                <w:color w:val="000000"/>
                <w:sz w:val="24"/>
                <w:szCs w:val="24"/>
                <w:lang w:val="uk-UA"/>
              </w:rPr>
            </w:pPr>
            <w:r w:rsidRPr="00967A76">
              <w:rPr>
                <w:rFonts w:ascii="Times New Roman" w:hAnsi="Times New Roman" w:cs="Times New Roman"/>
                <w:color w:val="000000"/>
                <w:sz w:val="24"/>
                <w:szCs w:val="24"/>
                <w:lang w:val="uk-UA"/>
              </w:rPr>
              <w:t>Лекція (</w:t>
            </w:r>
            <w:r w:rsidR="00967A76">
              <w:rPr>
                <w:rFonts w:ascii="Times New Roman" w:hAnsi="Times New Roman" w:cs="Times New Roman"/>
                <w:color w:val="000000"/>
                <w:sz w:val="24"/>
                <w:szCs w:val="24"/>
                <w:lang w:val="uk-UA"/>
              </w:rPr>
              <w:t>2</w:t>
            </w:r>
            <w:r w:rsidR="00E46819" w:rsidRPr="00967A76">
              <w:rPr>
                <w:rFonts w:ascii="Times New Roman" w:hAnsi="Times New Roman" w:cs="Times New Roman"/>
                <w:color w:val="000000"/>
                <w:sz w:val="24"/>
                <w:szCs w:val="24"/>
                <w:lang w:val="uk-UA"/>
              </w:rPr>
              <w:t xml:space="preserve"> </w:t>
            </w:r>
            <w:r w:rsidRPr="00967A76">
              <w:rPr>
                <w:rFonts w:ascii="Times New Roman" w:hAnsi="Times New Roman" w:cs="Times New Roman"/>
                <w:color w:val="000000"/>
                <w:sz w:val="24"/>
                <w:szCs w:val="24"/>
                <w:lang w:val="uk-UA"/>
              </w:rPr>
              <w:t>год.)</w:t>
            </w:r>
          </w:p>
          <w:p w14:paraId="20C075CA" w14:textId="0CE69669" w:rsidR="009247CD" w:rsidRPr="00967A76" w:rsidRDefault="009247CD" w:rsidP="00734C10">
            <w:pPr>
              <w:pStyle w:val="11"/>
              <w:spacing w:line="240" w:lineRule="auto"/>
              <w:rPr>
                <w:rFonts w:ascii="Times New Roman" w:hAnsi="Times New Roman" w:cs="Times New Roman"/>
                <w:color w:val="000000"/>
                <w:sz w:val="24"/>
                <w:szCs w:val="24"/>
                <w:lang w:val="uk-UA"/>
              </w:rPr>
            </w:pPr>
            <w:r w:rsidRPr="00967A76">
              <w:rPr>
                <w:rFonts w:ascii="Times New Roman" w:hAnsi="Times New Roman" w:cs="Times New Roman"/>
                <w:color w:val="000000"/>
                <w:sz w:val="24"/>
                <w:szCs w:val="24"/>
                <w:lang w:val="uk-UA"/>
              </w:rPr>
              <w:t>Практичне заняття (</w:t>
            </w:r>
            <w:r w:rsidR="00F35691">
              <w:rPr>
                <w:rFonts w:ascii="Times New Roman" w:hAnsi="Times New Roman" w:cs="Times New Roman"/>
                <w:color w:val="000000"/>
                <w:sz w:val="24"/>
                <w:szCs w:val="24"/>
                <w:lang w:val="uk-UA"/>
              </w:rPr>
              <w:t>4</w:t>
            </w:r>
            <w:r w:rsidRPr="00967A76">
              <w:rPr>
                <w:rFonts w:ascii="Times New Roman" w:hAnsi="Times New Roman" w:cs="Times New Roman"/>
                <w:color w:val="000000"/>
                <w:sz w:val="24"/>
                <w:szCs w:val="24"/>
                <w:lang w:val="uk-UA"/>
              </w:rPr>
              <w:t> год.)</w:t>
            </w:r>
          </w:p>
          <w:p w14:paraId="127380E8" w14:textId="7BB66F49" w:rsidR="009247CD" w:rsidRPr="00967A76" w:rsidRDefault="009247CD" w:rsidP="00F35691">
            <w:pPr>
              <w:pStyle w:val="11"/>
              <w:spacing w:line="240" w:lineRule="auto"/>
              <w:rPr>
                <w:rFonts w:ascii="Times New Roman" w:hAnsi="Times New Roman" w:cs="Times New Roman"/>
                <w:color w:val="000000"/>
                <w:sz w:val="24"/>
                <w:szCs w:val="24"/>
                <w:lang w:val="uk-UA"/>
              </w:rPr>
            </w:pPr>
            <w:r w:rsidRPr="00967A76">
              <w:rPr>
                <w:rFonts w:ascii="Times New Roman" w:hAnsi="Times New Roman" w:cs="Times New Roman"/>
                <w:color w:val="000000"/>
                <w:sz w:val="24"/>
                <w:szCs w:val="24"/>
                <w:lang w:val="uk-UA"/>
              </w:rPr>
              <w:t>Самостійна робота (</w:t>
            </w:r>
            <w:r w:rsidR="00F35691">
              <w:rPr>
                <w:rFonts w:ascii="Times New Roman" w:hAnsi="Times New Roman" w:cs="Times New Roman"/>
                <w:color w:val="000000"/>
                <w:sz w:val="24"/>
                <w:szCs w:val="24"/>
                <w:lang w:val="uk-UA"/>
              </w:rPr>
              <w:t>9</w:t>
            </w:r>
            <w:r w:rsidR="008438B5" w:rsidRPr="00967A76">
              <w:rPr>
                <w:rFonts w:ascii="Times New Roman" w:hAnsi="Times New Roman" w:cs="Times New Roman"/>
                <w:color w:val="000000"/>
                <w:sz w:val="24"/>
                <w:szCs w:val="24"/>
                <w:lang w:val="uk-UA"/>
              </w:rPr>
              <w:t xml:space="preserve"> </w:t>
            </w:r>
            <w:r w:rsidRPr="00967A76">
              <w:rPr>
                <w:rFonts w:ascii="Times New Roman" w:hAnsi="Times New Roman" w:cs="Times New Roman"/>
                <w:color w:val="000000"/>
                <w:sz w:val="24"/>
                <w:szCs w:val="24"/>
                <w:lang w:val="uk-UA"/>
              </w:rPr>
              <w:t>год.)</w:t>
            </w:r>
          </w:p>
        </w:tc>
        <w:tc>
          <w:tcPr>
            <w:tcW w:w="1440" w:type="dxa"/>
          </w:tcPr>
          <w:p w14:paraId="7424F26F" w14:textId="11D34FE0" w:rsidR="009247CD" w:rsidRPr="00967A76" w:rsidRDefault="009247CD" w:rsidP="00AA38ED">
            <w:pPr>
              <w:jc w:val="center"/>
              <w:rPr>
                <w:rFonts w:ascii="Times New Roman" w:hAnsi="Times New Roman" w:cs="Times New Roman"/>
                <w:sz w:val="24"/>
                <w:szCs w:val="24"/>
              </w:rPr>
            </w:pPr>
            <w:r w:rsidRPr="00967A76">
              <w:rPr>
                <w:rFonts w:ascii="Times New Roman" w:hAnsi="Times New Roman" w:cs="Times New Roman"/>
                <w:sz w:val="24"/>
                <w:szCs w:val="24"/>
              </w:rPr>
              <w:t>1-</w:t>
            </w:r>
            <w:r w:rsidR="00BF0AF5" w:rsidRPr="00967A76">
              <w:rPr>
                <w:rFonts w:ascii="Times New Roman" w:hAnsi="Times New Roman" w:cs="Times New Roman"/>
                <w:sz w:val="24"/>
                <w:szCs w:val="24"/>
              </w:rPr>
              <w:t>6</w:t>
            </w:r>
          </w:p>
        </w:tc>
        <w:tc>
          <w:tcPr>
            <w:tcW w:w="1440" w:type="dxa"/>
            <w:vAlign w:val="center"/>
          </w:tcPr>
          <w:p w14:paraId="48758855" w14:textId="77777777" w:rsidR="009247CD" w:rsidRPr="00967A76" w:rsidRDefault="009247CD" w:rsidP="00734C10">
            <w:pPr>
              <w:pStyle w:val="11"/>
              <w:spacing w:line="240" w:lineRule="auto"/>
              <w:jc w:val="center"/>
              <w:rPr>
                <w:rFonts w:ascii="Times New Roman" w:hAnsi="Times New Roman" w:cs="Times New Roman"/>
                <w:sz w:val="24"/>
                <w:szCs w:val="24"/>
                <w:lang w:val="uk-UA"/>
              </w:rPr>
            </w:pPr>
          </w:p>
        </w:tc>
        <w:tc>
          <w:tcPr>
            <w:tcW w:w="1260" w:type="dxa"/>
            <w:vAlign w:val="center"/>
          </w:tcPr>
          <w:p w14:paraId="5FFBF008" w14:textId="77777777" w:rsidR="009247CD" w:rsidRPr="00967A76" w:rsidRDefault="009247CD" w:rsidP="00734C10">
            <w:pPr>
              <w:pStyle w:val="11"/>
              <w:spacing w:line="240" w:lineRule="auto"/>
              <w:jc w:val="center"/>
              <w:rPr>
                <w:rFonts w:ascii="Times New Roman" w:hAnsi="Times New Roman" w:cs="Times New Roman"/>
                <w:sz w:val="24"/>
                <w:szCs w:val="24"/>
                <w:lang w:val="uk-UA"/>
              </w:rPr>
            </w:pPr>
          </w:p>
        </w:tc>
        <w:tc>
          <w:tcPr>
            <w:tcW w:w="2355" w:type="dxa"/>
            <w:vAlign w:val="center"/>
          </w:tcPr>
          <w:p w14:paraId="5F3443DD" w14:textId="77777777" w:rsidR="009247CD" w:rsidRPr="00967A76" w:rsidRDefault="009247CD" w:rsidP="00734C10">
            <w:pPr>
              <w:pStyle w:val="11"/>
              <w:spacing w:line="240" w:lineRule="auto"/>
              <w:jc w:val="both"/>
              <w:rPr>
                <w:rFonts w:ascii="Times New Roman" w:hAnsi="Times New Roman" w:cs="Times New Roman"/>
                <w:sz w:val="24"/>
                <w:szCs w:val="24"/>
                <w:lang w:val="uk-UA"/>
              </w:rPr>
            </w:pPr>
            <w:r w:rsidRPr="00967A76">
              <w:rPr>
                <w:rFonts w:ascii="Times New Roman" w:hAnsi="Times New Roman" w:cs="Times New Roman"/>
                <w:sz w:val="24"/>
                <w:szCs w:val="24"/>
                <w:lang w:val="uk-UA"/>
              </w:rPr>
              <w:t>впродовж першого навчального семестру (перший періодичний контроль)</w:t>
            </w:r>
          </w:p>
        </w:tc>
      </w:tr>
      <w:tr w:rsidR="009247CD" w:rsidRPr="00967A76" w14:paraId="2BC4C519" w14:textId="77777777" w:rsidTr="008438B5">
        <w:trPr>
          <w:trHeight w:val="608"/>
        </w:trPr>
        <w:tc>
          <w:tcPr>
            <w:tcW w:w="1031" w:type="dxa"/>
            <w:tcMar>
              <w:top w:w="100" w:type="dxa"/>
              <w:left w:w="100" w:type="dxa"/>
              <w:bottom w:w="100" w:type="dxa"/>
              <w:right w:w="100" w:type="dxa"/>
            </w:tcMar>
          </w:tcPr>
          <w:p w14:paraId="20538D74" w14:textId="35EB79A2" w:rsidR="009247CD" w:rsidRPr="00967A76" w:rsidRDefault="00EE29B1" w:rsidP="005B65CC">
            <w:pPr>
              <w:snapToGrid w:val="0"/>
              <w:jc w:val="center"/>
              <w:rPr>
                <w:rFonts w:ascii="Times New Roman" w:hAnsi="Times New Roman" w:cs="Times New Roman"/>
                <w:sz w:val="24"/>
                <w:szCs w:val="24"/>
                <w:lang w:val="ru-RU"/>
              </w:rPr>
            </w:pPr>
            <w:r w:rsidRPr="00967A76">
              <w:rPr>
                <w:rFonts w:ascii="Times New Roman" w:hAnsi="Times New Roman" w:cs="Times New Roman"/>
                <w:sz w:val="24"/>
                <w:szCs w:val="24"/>
                <w:lang w:val="ru-RU"/>
              </w:rPr>
              <w:t>1</w:t>
            </w:r>
            <w:r w:rsidR="005B65CC">
              <w:rPr>
                <w:rFonts w:ascii="Times New Roman" w:hAnsi="Times New Roman" w:cs="Times New Roman"/>
                <w:sz w:val="24"/>
                <w:szCs w:val="24"/>
                <w:lang w:val="ru-RU"/>
              </w:rPr>
              <w:t>5</w:t>
            </w:r>
          </w:p>
        </w:tc>
        <w:tc>
          <w:tcPr>
            <w:tcW w:w="4111" w:type="dxa"/>
          </w:tcPr>
          <w:p w14:paraId="33EB7DA2" w14:textId="3281C683" w:rsidR="002349E9" w:rsidRPr="00967A76" w:rsidRDefault="002349E9" w:rsidP="002349E9">
            <w:pPr>
              <w:shd w:val="clear" w:color="auto" w:fill="FFFFFF"/>
              <w:autoSpaceDE w:val="0"/>
              <w:autoSpaceDN w:val="0"/>
              <w:adjustRightInd w:val="0"/>
              <w:rPr>
                <w:rFonts w:ascii="Times New Roman" w:hAnsi="Times New Roman" w:cs="Times New Roman"/>
                <w:bCs/>
                <w:sz w:val="24"/>
                <w:szCs w:val="24"/>
              </w:rPr>
            </w:pPr>
            <w:r w:rsidRPr="00967A76">
              <w:rPr>
                <w:rFonts w:ascii="Times New Roman" w:hAnsi="Times New Roman" w:cs="Times New Roman"/>
                <w:sz w:val="24"/>
                <w:szCs w:val="24"/>
              </w:rPr>
              <w:t xml:space="preserve">Тема 3. </w:t>
            </w:r>
            <w:r w:rsidR="001416B0" w:rsidRPr="00967A76">
              <w:rPr>
                <w:rFonts w:ascii="Times New Roman" w:hAnsi="Times New Roman" w:cs="Times New Roman"/>
                <w:bCs/>
                <w:sz w:val="24"/>
                <w:szCs w:val="24"/>
              </w:rPr>
              <w:t>Грошовий ринок</w:t>
            </w:r>
            <w:r w:rsidR="00287153" w:rsidRPr="00967A76">
              <w:rPr>
                <w:rFonts w:ascii="Times New Roman" w:hAnsi="Times New Roman" w:cs="Times New Roman"/>
                <w:bCs/>
                <w:sz w:val="24"/>
                <w:szCs w:val="24"/>
              </w:rPr>
              <w:t xml:space="preserve"> </w:t>
            </w:r>
          </w:p>
          <w:p w14:paraId="40666698" w14:textId="6C3F8F02" w:rsidR="009247CD" w:rsidRPr="00967A76" w:rsidRDefault="009247CD" w:rsidP="002F320B">
            <w:pPr>
              <w:jc w:val="both"/>
              <w:rPr>
                <w:rFonts w:ascii="Times New Roman" w:hAnsi="Times New Roman" w:cs="Times New Roman"/>
                <w:sz w:val="24"/>
                <w:szCs w:val="24"/>
              </w:rPr>
            </w:pPr>
          </w:p>
        </w:tc>
        <w:tc>
          <w:tcPr>
            <w:tcW w:w="3318" w:type="dxa"/>
            <w:gridSpan w:val="2"/>
            <w:vAlign w:val="center"/>
          </w:tcPr>
          <w:p w14:paraId="337AABB0" w14:textId="7E91F788" w:rsidR="009247CD" w:rsidRDefault="009247CD" w:rsidP="00734C10">
            <w:pPr>
              <w:pStyle w:val="11"/>
              <w:spacing w:line="240" w:lineRule="auto"/>
              <w:jc w:val="both"/>
              <w:rPr>
                <w:rFonts w:ascii="Times New Roman" w:hAnsi="Times New Roman" w:cs="Times New Roman"/>
                <w:color w:val="000000"/>
                <w:sz w:val="24"/>
                <w:szCs w:val="24"/>
                <w:lang w:val="uk-UA"/>
              </w:rPr>
            </w:pPr>
            <w:r w:rsidRPr="00967A76">
              <w:rPr>
                <w:rFonts w:ascii="Times New Roman" w:hAnsi="Times New Roman" w:cs="Times New Roman"/>
                <w:color w:val="000000"/>
                <w:sz w:val="24"/>
                <w:szCs w:val="24"/>
                <w:lang w:val="uk-UA"/>
              </w:rPr>
              <w:t>Лекція (</w:t>
            </w:r>
            <w:r w:rsidR="00E46819" w:rsidRPr="00967A76">
              <w:rPr>
                <w:rFonts w:ascii="Times New Roman" w:hAnsi="Times New Roman" w:cs="Times New Roman"/>
                <w:color w:val="000000"/>
                <w:sz w:val="24"/>
                <w:szCs w:val="24"/>
                <w:lang w:val="uk-UA"/>
              </w:rPr>
              <w:t>2</w:t>
            </w:r>
            <w:r w:rsidRPr="00967A76">
              <w:rPr>
                <w:rFonts w:ascii="Times New Roman" w:hAnsi="Times New Roman" w:cs="Times New Roman"/>
                <w:color w:val="000000"/>
                <w:sz w:val="24"/>
                <w:szCs w:val="24"/>
                <w:lang w:val="uk-UA"/>
              </w:rPr>
              <w:t xml:space="preserve"> год.)</w:t>
            </w:r>
          </w:p>
          <w:p w14:paraId="7A87B3F3" w14:textId="73FF06F7" w:rsidR="00967A76" w:rsidRPr="00967A76" w:rsidRDefault="00967A76" w:rsidP="00967A76">
            <w:pPr>
              <w:pStyle w:val="11"/>
              <w:spacing w:line="240" w:lineRule="auto"/>
              <w:rPr>
                <w:rFonts w:ascii="Times New Roman" w:hAnsi="Times New Roman" w:cs="Times New Roman"/>
                <w:color w:val="000000"/>
                <w:sz w:val="24"/>
                <w:szCs w:val="24"/>
                <w:lang w:val="uk-UA"/>
              </w:rPr>
            </w:pPr>
            <w:r w:rsidRPr="00967A76">
              <w:rPr>
                <w:rFonts w:ascii="Times New Roman" w:hAnsi="Times New Roman" w:cs="Times New Roman"/>
                <w:color w:val="000000"/>
                <w:sz w:val="24"/>
                <w:szCs w:val="24"/>
                <w:lang w:val="uk-UA"/>
              </w:rPr>
              <w:t>Практичне заняття (</w:t>
            </w:r>
            <w:r w:rsidR="00F35691">
              <w:rPr>
                <w:rFonts w:ascii="Times New Roman" w:hAnsi="Times New Roman" w:cs="Times New Roman"/>
                <w:color w:val="000000"/>
                <w:sz w:val="24"/>
                <w:szCs w:val="24"/>
                <w:lang w:val="uk-UA"/>
              </w:rPr>
              <w:t>4</w:t>
            </w:r>
            <w:r w:rsidRPr="00967A76">
              <w:rPr>
                <w:rFonts w:ascii="Times New Roman" w:hAnsi="Times New Roman" w:cs="Times New Roman"/>
                <w:color w:val="000000"/>
                <w:sz w:val="24"/>
                <w:szCs w:val="24"/>
                <w:lang w:val="uk-UA"/>
              </w:rPr>
              <w:t> год.)</w:t>
            </w:r>
          </w:p>
          <w:p w14:paraId="59367592" w14:textId="23772449" w:rsidR="009247CD" w:rsidRPr="00967A76" w:rsidRDefault="009247CD" w:rsidP="00F35691">
            <w:pPr>
              <w:pStyle w:val="11"/>
              <w:spacing w:line="240" w:lineRule="auto"/>
              <w:rPr>
                <w:rFonts w:ascii="Times New Roman" w:hAnsi="Times New Roman" w:cs="Times New Roman"/>
                <w:color w:val="000000"/>
                <w:sz w:val="24"/>
                <w:szCs w:val="24"/>
                <w:lang w:val="uk-UA"/>
              </w:rPr>
            </w:pPr>
            <w:r w:rsidRPr="00967A76">
              <w:rPr>
                <w:rFonts w:ascii="Times New Roman" w:hAnsi="Times New Roman" w:cs="Times New Roman"/>
                <w:color w:val="000000"/>
                <w:sz w:val="24"/>
                <w:szCs w:val="24"/>
                <w:lang w:val="uk-UA"/>
              </w:rPr>
              <w:t>Самостійна робота (</w:t>
            </w:r>
            <w:r w:rsidR="00F35691">
              <w:rPr>
                <w:rFonts w:ascii="Times New Roman" w:hAnsi="Times New Roman" w:cs="Times New Roman"/>
                <w:color w:val="000000"/>
                <w:sz w:val="24"/>
                <w:szCs w:val="24"/>
                <w:lang w:val="uk-UA"/>
              </w:rPr>
              <w:t>9</w:t>
            </w:r>
            <w:r w:rsidRPr="00967A76">
              <w:rPr>
                <w:rFonts w:ascii="Times New Roman" w:hAnsi="Times New Roman" w:cs="Times New Roman"/>
                <w:color w:val="000000"/>
                <w:sz w:val="24"/>
                <w:szCs w:val="24"/>
                <w:lang w:val="uk-UA"/>
              </w:rPr>
              <w:t xml:space="preserve"> год.)</w:t>
            </w:r>
          </w:p>
        </w:tc>
        <w:tc>
          <w:tcPr>
            <w:tcW w:w="1440" w:type="dxa"/>
          </w:tcPr>
          <w:p w14:paraId="194945C5" w14:textId="72ABF8D2" w:rsidR="009247CD" w:rsidRPr="00967A76" w:rsidRDefault="009247CD" w:rsidP="00AA38ED">
            <w:pPr>
              <w:jc w:val="center"/>
              <w:rPr>
                <w:rFonts w:ascii="Times New Roman" w:hAnsi="Times New Roman" w:cs="Times New Roman"/>
                <w:sz w:val="24"/>
                <w:szCs w:val="24"/>
              </w:rPr>
            </w:pPr>
            <w:r w:rsidRPr="00967A76">
              <w:rPr>
                <w:rFonts w:ascii="Times New Roman" w:hAnsi="Times New Roman" w:cs="Times New Roman"/>
                <w:sz w:val="24"/>
                <w:szCs w:val="24"/>
              </w:rPr>
              <w:t>1-</w:t>
            </w:r>
            <w:r w:rsidR="00BF0AF5" w:rsidRPr="00967A76">
              <w:rPr>
                <w:rFonts w:ascii="Times New Roman" w:hAnsi="Times New Roman" w:cs="Times New Roman"/>
                <w:sz w:val="24"/>
                <w:szCs w:val="24"/>
              </w:rPr>
              <w:t>6</w:t>
            </w:r>
          </w:p>
        </w:tc>
        <w:tc>
          <w:tcPr>
            <w:tcW w:w="1440" w:type="dxa"/>
            <w:vAlign w:val="center"/>
          </w:tcPr>
          <w:p w14:paraId="2B066757" w14:textId="77777777" w:rsidR="009247CD" w:rsidRPr="00967A76" w:rsidRDefault="009247CD" w:rsidP="00734C10">
            <w:pPr>
              <w:pStyle w:val="11"/>
              <w:spacing w:line="240" w:lineRule="auto"/>
              <w:jc w:val="center"/>
              <w:rPr>
                <w:rFonts w:ascii="Times New Roman" w:hAnsi="Times New Roman" w:cs="Times New Roman"/>
                <w:sz w:val="24"/>
                <w:szCs w:val="24"/>
                <w:lang w:val="uk-UA"/>
              </w:rPr>
            </w:pPr>
          </w:p>
        </w:tc>
        <w:tc>
          <w:tcPr>
            <w:tcW w:w="1260" w:type="dxa"/>
            <w:vAlign w:val="center"/>
          </w:tcPr>
          <w:p w14:paraId="2FB7471A" w14:textId="77777777" w:rsidR="009247CD" w:rsidRPr="00967A76" w:rsidRDefault="009247CD" w:rsidP="00734C10">
            <w:pPr>
              <w:pStyle w:val="11"/>
              <w:spacing w:line="240" w:lineRule="auto"/>
              <w:jc w:val="center"/>
              <w:rPr>
                <w:rFonts w:ascii="Times New Roman" w:hAnsi="Times New Roman" w:cs="Times New Roman"/>
                <w:sz w:val="24"/>
                <w:szCs w:val="24"/>
                <w:lang w:val="uk-UA"/>
              </w:rPr>
            </w:pPr>
          </w:p>
        </w:tc>
        <w:tc>
          <w:tcPr>
            <w:tcW w:w="2355" w:type="dxa"/>
            <w:vAlign w:val="center"/>
          </w:tcPr>
          <w:p w14:paraId="252F89C3" w14:textId="77777777" w:rsidR="009247CD" w:rsidRPr="00967A76" w:rsidRDefault="009247CD" w:rsidP="00734C10">
            <w:pPr>
              <w:pStyle w:val="11"/>
              <w:spacing w:line="240" w:lineRule="auto"/>
              <w:jc w:val="both"/>
              <w:rPr>
                <w:rFonts w:ascii="Times New Roman" w:hAnsi="Times New Roman" w:cs="Times New Roman"/>
                <w:sz w:val="24"/>
                <w:szCs w:val="24"/>
                <w:lang w:val="uk-UA"/>
              </w:rPr>
            </w:pPr>
            <w:r w:rsidRPr="00967A76">
              <w:rPr>
                <w:rFonts w:ascii="Times New Roman" w:hAnsi="Times New Roman" w:cs="Times New Roman"/>
                <w:sz w:val="24"/>
                <w:szCs w:val="24"/>
                <w:lang w:val="uk-UA"/>
              </w:rPr>
              <w:t>впродовж першого навчального семестру (перший періодичний контроль)</w:t>
            </w:r>
          </w:p>
        </w:tc>
      </w:tr>
      <w:tr w:rsidR="002349E9" w:rsidRPr="00967A76" w14:paraId="7353ADC5" w14:textId="77777777" w:rsidTr="008438B5">
        <w:trPr>
          <w:trHeight w:val="684"/>
        </w:trPr>
        <w:tc>
          <w:tcPr>
            <w:tcW w:w="1031" w:type="dxa"/>
            <w:tcMar>
              <w:top w:w="100" w:type="dxa"/>
              <w:left w:w="100" w:type="dxa"/>
              <w:bottom w:w="100" w:type="dxa"/>
              <w:right w:w="100" w:type="dxa"/>
            </w:tcMar>
          </w:tcPr>
          <w:p w14:paraId="36CA1FF5" w14:textId="4CF80F5E" w:rsidR="002349E9" w:rsidRPr="00967A76" w:rsidRDefault="00EE29B1" w:rsidP="00F35691">
            <w:pPr>
              <w:snapToGrid w:val="0"/>
              <w:jc w:val="center"/>
              <w:rPr>
                <w:rFonts w:ascii="Times New Roman" w:hAnsi="Times New Roman" w:cs="Times New Roman"/>
                <w:sz w:val="24"/>
                <w:szCs w:val="24"/>
                <w:lang w:val="ru-RU"/>
              </w:rPr>
            </w:pPr>
            <w:r w:rsidRPr="00967A76">
              <w:rPr>
                <w:rFonts w:ascii="Times New Roman" w:hAnsi="Times New Roman" w:cs="Times New Roman"/>
                <w:sz w:val="24"/>
                <w:szCs w:val="24"/>
                <w:lang w:val="ru-RU"/>
              </w:rPr>
              <w:t>1</w:t>
            </w:r>
            <w:r w:rsidR="00F35691">
              <w:rPr>
                <w:rFonts w:ascii="Times New Roman" w:hAnsi="Times New Roman" w:cs="Times New Roman"/>
                <w:sz w:val="24"/>
                <w:szCs w:val="24"/>
                <w:lang w:val="ru-RU"/>
              </w:rPr>
              <w:t>5</w:t>
            </w:r>
          </w:p>
        </w:tc>
        <w:tc>
          <w:tcPr>
            <w:tcW w:w="4111" w:type="dxa"/>
          </w:tcPr>
          <w:p w14:paraId="0338C59C" w14:textId="2CD520DF" w:rsidR="002349E9" w:rsidRPr="00967A76" w:rsidRDefault="002349E9" w:rsidP="001416B0">
            <w:pPr>
              <w:jc w:val="both"/>
              <w:rPr>
                <w:rFonts w:ascii="Times New Roman" w:hAnsi="Times New Roman" w:cs="Times New Roman"/>
                <w:sz w:val="24"/>
                <w:szCs w:val="24"/>
              </w:rPr>
            </w:pPr>
            <w:r w:rsidRPr="00967A76">
              <w:rPr>
                <w:rFonts w:ascii="Times New Roman" w:hAnsi="Times New Roman" w:cs="Times New Roman"/>
                <w:sz w:val="24"/>
                <w:szCs w:val="24"/>
              </w:rPr>
              <w:t xml:space="preserve">Тема 4. </w:t>
            </w:r>
            <w:r w:rsidR="001416B0" w:rsidRPr="00967A76">
              <w:rPr>
                <w:rFonts w:ascii="Times New Roman" w:hAnsi="Times New Roman" w:cs="Times New Roman"/>
                <w:sz w:val="24"/>
                <w:szCs w:val="24"/>
              </w:rPr>
              <w:t>Грошові системи</w:t>
            </w:r>
          </w:p>
        </w:tc>
        <w:tc>
          <w:tcPr>
            <w:tcW w:w="3318" w:type="dxa"/>
            <w:gridSpan w:val="2"/>
            <w:vAlign w:val="center"/>
          </w:tcPr>
          <w:p w14:paraId="0E7D59CF" w14:textId="58ABB251" w:rsidR="0011475B" w:rsidRDefault="0011475B" w:rsidP="0011475B">
            <w:pPr>
              <w:pStyle w:val="11"/>
              <w:spacing w:line="240" w:lineRule="auto"/>
              <w:jc w:val="both"/>
              <w:rPr>
                <w:rFonts w:ascii="Times New Roman" w:hAnsi="Times New Roman" w:cs="Times New Roman"/>
                <w:color w:val="000000"/>
                <w:sz w:val="24"/>
                <w:szCs w:val="24"/>
                <w:lang w:val="uk-UA"/>
              </w:rPr>
            </w:pPr>
            <w:r w:rsidRPr="00967A76">
              <w:rPr>
                <w:rFonts w:ascii="Times New Roman" w:hAnsi="Times New Roman" w:cs="Times New Roman"/>
                <w:color w:val="000000"/>
                <w:sz w:val="24"/>
                <w:szCs w:val="24"/>
                <w:lang w:val="uk-UA"/>
              </w:rPr>
              <w:t>Лекція (</w:t>
            </w:r>
            <w:r w:rsidR="00E46819" w:rsidRPr="00967A76">
              <w:rPr>
                <w:rFonts w:ascii="Times New Roman" w:hAnsi="Times New Roman" w:cs="Times New Roman"/>
                <w:color w:val="000000"/>
                <w:sz w:val="24"/>
                <w:szCs w:val="24"/>
                <w:lang w:val="uk-UA"/>
              </w:rPr>
              <w:t>2</w:t>
            </w:r>
            <w:r w:rsidRPr="00967A76">
              <w:rPr>
                <w:rFonts w:ascii="Times New Roman" w:hAnsi="Times New Roman" w:cs="Times New Roman"/>
                <w:color w:val="000000"/>
                <w:sz w:val="24"/>
                <w:szCs w:val="24"/>
                <w:lang w:val="uk-UA"/>
              </w:rPr>
              <w:t xml:space="preserve"> год.)</w:t>
            </w:r>
          </w:p>
          <w:p w14:paraId="0C8B4405" w14:textId="3DEA6A66" w:rsidR="00F35691" w:rsidRPr="00967A76" w:rsidRDefault="00F35691" w:rsidP="00F35691">
            <w:pPr>
              <w:pStyle w:val="11"/>
              <w:spacing w:line="240" w:lineRule="auto"/>
              <w:rPr>
                <w:rFonts w:ascii="Times New Roman" w:hAnsi="Times New Roman" w:cs="Times New Roman"/>
                <w:color w:val="000000"/>
                <w:sz w:val="24"/>
                <w:szCs w:val="24"/>
                <w:lang w:val="uk-UA"/>
              </w:rPr>
            </w:pPr>
            <w:r w:rsidRPr="00967A76">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4</w:t>
            </w:r>
            <w:r w:rsidRPr="00967A76">
              <w:rPr>
                <w:rFonts w:ascii="Times New Roman" w:hAnsi="Times New Roman" w:cs="Times New Roman"/>
                <w:color w:val="000000"/>
                <w:sz w:val="24"/>
                <w:szCs w:val="24"/>
                <w:lang w:val="uk-UA"/>
              </w:rPr>
              <w:t> год.)</w:t>
            </w:r>
          </w:p>
          <w:p w14:paraId="142EAF4D" w14:textId="1FB2DC75" w:rsidR="002349E9" w:rsidRPr="00967A76" w:rsidRDefault="0011475B" w:rsidP="00F35691">
            <w:pPr>
              <w:pStyle w:val="11"/>
              <w:spacing w:line="240" w:lineRule="auto"/>
              <w:rPr>
                <w:rFonts w:ascii="Times New Roman" w:hAnsi="Times New Roman" w:cs="Times New Roman"/>
                <w:sz w:val="24"/>
                <w:szCs w:val="24"/>
                <w:lang w:val="uk-UA"/>
              </w:rPr>
            </w:pPr>
            <w:r w:rsidRPr="00967A76">
              <w:rPr>
                <w:rFonts w:ascii="Times New Roman" w:hAnsi="Times New Roman" w:cs="Times New Roman"/>
                <w:color w:val="000000"/>
                <w:sz w:val="24"/>
                <w:szCs w:val="24"/>
                <w:lang w:val="uk-UA"/>
              </w:rPr>
              <w:t>Самостійна робота (</w:t>
            </w:r>
            <w:r w:rsidR="00F35691">
              <w:rPr>
                <w:rFonts w:ascii="Times New Roman" w:hAnsi="Times New Roman" w:cs="Times New Roman"/>
                <w:color w:val="000000"/>
                <w:sz w:val="24"/>
                <w:szCs w:val="24"/>
                <w:lang w:val="uk-UA"/>
              </w:rPr>
              <w:t>9</w:t>
            </w:r>
            <w:r w:rsidRPr="00967A76">
              <w:rPr>
                <w:rFonts w:ascii="Times New Roman" w:hAnsi="Times New Roman" w:cs="Times New Roman"/>
                <w:color w:val="000000"/>
                <w:sz w:val="24"/>
                <w:szCs w:val="24"/>
                <w:lang w:val="uk-UA"/>
              </w:rPr>
              <w:t xml:space="preserve"> год.)</w:t>
            </w:r>
          </w:p>
        </w:tc>
        <w:tc>
          <w:tcPr>
            <w:tcW w:w="1440" w:type="dxa"/>
          </w:tcPr>
          <w:p w14:paraId="5E07CA3A" w14:textId="18BC555E" w:rsidR="002349E9" w:rsidRPr="00967A76" w:rsidRDefault="00BF0AF5" w:rsidP="002349E9">
            <w:pPr>
              <w:jc w:val="center"/>
              <w:rPr>
                <w:rFonts w:ascii="Times New Roman" w:hAnsi="Times New Roman" w:cs="Times New Roman"/>
                <w:sz w:val="24"/>
                <w:szCs w:val="24"/>
              </w:rPr>
            </w:pPr>
            <w:r w:rsidRPr="00967A76">
              <w:rPr>
                <w:rFonts w:ascii="Times New Roman" w:hAnsi="Times New Roman" w:cs="Times New Roman"/>
                <w:sz w:val="24"/>
                <w:szCs w:val="24"/>
              </w:rPr>
              <w:t>1-6</w:t>
            </w:r>
          </w:p>
        </w:tc>
        <w:tc>
          <w:tcPr>
            <w:tcW w:w="1440" w:type="dxa"/>
            <w:vAlign w:val="center"/>
          </w:tcPr>
          <w:p w14:paraId="6BE6082E" w14:textId="77777777" w:rsidR="002349E9" w:rsidRPr="00967A76" w:rsidRDefault="002349E9"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72D4C93D" w14:textId="77777777" w:rsidR="002349E9" w:rsidRPr="00967A76" w:rsidRDefault="002349E9" w:rsidP="002349E9">
            <w:pPr>
              <w:pStyle w:val="11"/>
              <w:spacing w:line="240" w:lineRule="auto"/>
              <w:jc w:val="center"/>
              <w:rPr>
                <w:rFonts w:ascii="Times New Roman" w:hAnsi="Times New Roman" w:cs="Times New Roman"/>
                <w:sz w:val="24"/>
                <w:szCs w:val="24"/>
                <w:lang w:val="uk-UA"/>
              </w:rPr>
            </w:pPr>
          </w:p>
        </w:tc>
        <w:tc>
          <w:tcPr>
            <w:tcW w:w="2355" w:type="dxa"/>
          </w:tcPr>
          <w:p w14:paraId="6839252A" w14:textId="5C09B480" w:rsidR="002349E9" w:rsidRPr="00967A76" w:rsidRDefault="00432C9A" w:rsidP="002349E9">
            <w:pPr>
              <w:rPr>
                <w:rFonts w:ascii="Times New Roman" w:hAnsi="Times New Roman" w:cs="Times New Roman"/>
                <w:sz w:val="24"/>
                <w:szCs w:val="24"/>
              </w:rPr>
            </w:pPr>
            <w:r w:rsidRPr="00967A76">
              <w:rPr>
                <w:rFonts w:ascii="Times New Roman" w:hAnsi="Times New Roman" w:cs="Times New Roman"/>
                <w:sz w:val="24"/>
                <w:szCs w:val="24"/>
              </w:rPr>
              <w:t>впродовж першого навчального семестру (перший періодичний контроль)</w:t>
            </w:r>
          </w:p>
        </w:tc>
      </w:tr>
      <w:tr w:rsidR="00432C9A" w:rsidRPr="00967A76" w14:paraId="332189DF" w14:textId="77777777" w:rsidTr="008438B5">
        <w:trPr>
          <w:trHeight w:val="684"/>
        </w:trPr>
        <w:tc>
          <w:tcPr>
            <w:tcW w:w="1031" w:type="dxa"/>
            <w:tcMar>
              <w:top w:w="100" w:type="dxa"/>
              <w:left w:w="100" w:type="dxa"/>
              <w:bottom w:w="100" w:type="dxa"/>
              <w:right w:w="100" w:type="dxa"/>
            </w:tcMar>
          </w:tcPr>
          <w:p w14:paraId="3C326D67" w14:textId="15523238" w:rsidR="00432C9A" w:rsidRPr="00967A76" w:rsidRDefault="00F35691" w:rsidP="002349E9">
            <w:pPr>
              <w:snapToGrid w:val="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17</w:t>
            </w:r>
          </w:p>
        </w:tc>
        <w:tc>
          <w:tcPr>
            <w:tcW w:w="4111" w:type="dxa"/>
          </w:tcPr>
          <w:p w14:paraId="759BCDF3" w14:textId="67646147" w:rsidR="00432C9A" w:rsidRPr="00967A76" w:rsidRDefault="00432C9A" w:rsidP="001416B0">
            <w:pPr>
              <w:jc w:val="both"/>
              <w:rPr>
                <w:rFonts w:ascii="Times New Roman" w:hAnsi="Times New Roman" w:cs="Times New Roman"/>
                <w:sz w:val="24"/>
                <w:szCs w:val="24"/>
              </w:rPr>
            </w:pPr>
            <w:r w:rsidRPr="00967A76">
              <w:rPr>
                <w:rFonts w:ascii="Times New Roman" w:hAnsi="Times New Roman" w:cs="Times New Roman"/>
                <w:sz w:val="24"/>
                <w:szCs w:val="24"/>
              </w:rPr>
              <w:t>Тема 5.</w:t>
            </w:r>
            <w:r w:rsidR="0011475B" w:rsidRPr="00967A76">
              <w:rPr>
                <w:rFonts w:ascii="Times New Roman" w:hAnsi="Times New Roman" w:cs="Times New Roman"/>
                <w:sz w:val="24"/>
                <w:szCs w:val="24"/>
              </w:rPr>
              <w:t xml:space="preserve"> </w:t>
            </w:r>
            <w:r w:rsidR="001416B0" w:rsidRPr="00967A76">
              <w:rPr>
                <w:rFonts w:ascii="Times New Roman" w:hAnsi="Times New Roman" w:cs="Times New Roman"/>
                <w:sz w:val="24"/>
                <w:szCs w:val="24"/>
              </w:rPr>
              <w:t>Інфляція та грошові реформи</w:t>
            </w:r>
          </w:p>
        </w:tc>
        <w:tc>
          <w:tcPr>
            <w:tcW w:w="3318" w:type="dxa"/>
            <w:gridSpan w:val="2"/>
            <w:vAlign w:val="center"/>
          </w:tcPr>
          <w:p w14:paraId="477EBA9B" w14:textId="4FF48C2F" w:rsidR="0011475B" w:rsidRPr="00967A76" w:rsidRDefault="0011475B" w:rsidP="0011475B">
            <w:pPr>
              <w:pStyle w:val="11"/>
              <w:spacing w:line="240" w:lineRule="auto"/>
              <w:jc w:val="both"/>
              <w:rPr>
                <w:rFonts w:ascii="Times New Roman" w:hAnsi="Times New Roman" w:cs="Times New Roman"/>
                <w:color w:val="000000"/>
                <w:sz w:val="24"/>
                <w:szCs w:val="24"/>
                <w:lang w:val="uk-UA"/>
              </w:rPr>
            </w:pPr>
            <w:r w:rsidRPr="00967A76">
              <w:rPr>
                <w:rFonts w:ascii="Times New Roman" w:hAnsi="Times New Roman" w:cs="Times New Roman"/>
                <w:color w:val="000000"/>
                <w:sz w:val="24"/>
                <w:szCs w:val="24"/>
                <w:lang w:val="uk-UA"/>
              </w:rPr>
              <w:t>Лекція (</w:t>
            </w:r>
            <w:r w:rsidR="00574BF5" w:rsidRPr="00967A76">
              <w:rPr>
                <w:rFonts w:ascii="Times New Roman" w:hAnsi="Times New Roman" w:cs="Times New Roman"/>
                <w:color w:val="000000"/>
                <w:sz w:val="24"/>
                <w:szCs w:val="24"/>
                <w:lang w:val="uk-UA"/>
              </w:rPr>
              <w:t>4</w:t>
            </w:r>
            <w:r w:rsidRPr="00967A76">
              <w:rPr>
                <w:rFonts w:ascii="Times New Roman" w:hAnsi="Times New Roman" w:cs="Times New Roman"/>
                <w:color w:val="000000"/>
                <w:sz w:val="24"/>
                <w:szCs w:val="24"/>
                <w:lang w:val="uk-UA"/>
              </w:rPr>
              <w:t xml:space="preserve"> год.)</w:t>
            </w:r>
          </w:p>
          <w:p w14:paraId="63C9A313" w14:textId="6407DF44" w:rsidR="0011475B" w:rsidRPr="00967A76" w:rsidRDefault="0011475B" w:rsidP="0011475B">
            <w:pPr>
              <w:pStyle w:val="11"/>
              <w:spacing w:line="240" w:lineRule="auto"/>
              <w:rPr>
                <w:rFonts w:ascii="Times New Roman" w:hAnsi="Times New Roman" w:cs="Times New Roman"/>
                <w:sz w:val="24"/>
                <w:szCs w:val="24"/>
                <w:lang w:val="uk-UA"/>
              </w:rPr>
            </w:pPr>
            <w:r w:rsidRPr="00967A76">
              <w:rPr>
                <w:rFonts w:ascii="Times New Roman" w:hAnsi="Times New Roman" w:cs="Times New Roman"/>
                <w:sz w:val="24"/>
                <w:szCs w:val="24"/>
                <w:lang w:val="uk-UA"/>
              </w:rPr>
              <w:t>Практичне заняття (</w:t>
            </w:r>
            <w:r w:rsidR="00F35691">
              <w:rPr>
                <w:rFonts w:ascii="Times New Roman" w:hAnsi="Times New Roman" w:cs="Times New Roman"/>
                <w:sz w:val="24"/>
                <w:szCs w:val="24"/>
                <w:lang w:val="uk-UA"/>
              </w:rPr>
              <w:t>4</w:t>
            </w:r>
            <w:r w:rsidRPr="00967A76">
              <w:rPr>
                <w:rFonts w:ascii="Times New Roman" w:hAnsi="Times New Roman" w:cs="Times New Roman"/>
                <w:sz w:val="24"/>
                <w:szCs w:val="24"/>
                <w:lang w:val="uk-UA"/>
              </w:rPr>
              <w:t> год.)</w:t>
            </w:r>
          </w:p>
          <w:p w14:paraId="7538D2B1" w14:textId="077CA655" w:rsidR="00432C9A" w:rsidRPr="00967A76" w:rsidRDefault="0011475B" w:rsidP="00F35691">
            <w:pPr>
              <w:pStyle w:val="11"/>
              <w:spacing w:line="240" w:lineRule="auto"/>
              <w:rPr>
                <w:rFonts w:ascii="Times New Roman" w:hAnsi="Times New Roman" w:cs="Times New Roman"/>
                <w:sz w:val="24"/>
                <w:szCs w:val="24"/>
                <w:lang w:val="uk-UA"/>
              </w:rPr>
            </w:pPr>
            <w:r w:rsidRPr="00967A76">
              <w:rPr>
                <w:rFonts w:ascii="Times New Roman" w:hAnsi="Times New Roman" w:cs="Times New Roman"/>
                <w:color w:val="000000"/>
                <w:sz w:val="24"/>
                <w:szCs w:val="24"/>
                <w:lang w:val="uk-UA"/>
              </w:rPr>
              <w:t>Самостійна робота (</w:t>
            </w:r>
            <w:r w:rsidR="00F35691">
              <w:rPr>
                <w:rFonts w:ascii="Times New Roman" w:hAnsi="Times New Roman" w:cs="Times New Roman"/>
                <w:color w:val="000000"/>
                <w:sz w:val="24"/>
                <w:szCs w:val="24"/>
                <w:lang w:val="uk-UA"/>
              </w:rPr>
              <w:t>9</w:t>
            </w:r>
            <w:r w:rsidRPr="00967A76">
              <w:rPr>
                <w:rFonts w:ascii="Times New Roman" w:hAnsi="Times New Roman" w:cs="Times New Roman"/>
                <w:color w:val="000000"/>
                <w:sz w:val="24"/>
                <w:szCs w:val="24"/>
                <w:lang w:val="uk-UA"/>
              </w:rPr>
              <w:t xml:space="preserve"> год.)</w:t>
            </w:r>
          </w:p>
        </w:tc>
        <w:tc>
          <w:tcPr>
            <w:tcW w:w="1440" w:type="dxa"/>
          </w:tcPr>
          <w:p w14:paraId="1FF7D467" w14:textId="0C23B75E" w:rsidR="00432C9A" w:rsidRPr="00967A76" w:rsidRDefault="00BF0AF5" w:rsidP="002349E9">
            <w:pPr>
              <w:jc w:val="center"/>
              <w:rPr>
                <w:rFonts w:ascii="Times New Roman" w:hAnsi="Times New Roman" w:cs="Times New Roman"/>
                <w:sz w:val="24"/>
                <w:szCs w:val="24"/>
              </w:rPr>
            </w:pPr>
            <w:r w:rsidRPr="00967A76">
              <w:rPr>
                <w:rFonts w:ascii="Times New Roman" w:hAnsi="Times New Roman" w:cs="Times New Roman"/>
                <w:sz w:val="24"/>
                <w:szCs w:val="24"/>
              </w:rPr>
              <w:t>1-6</w:t>
            </w:r>
          </w:p>
        </w:tc>
        <w:tc>
          <w:tcPr>
            <w:tcW w:w="1440" w:type="dxa"/>
            <w:vAlign w:val="center"/>
          </w:tcPr>
          <w:p w14:paraId="019C2FE4" w14:textId="77777777" w:rsidR="00432C9A" w:rsidRPr="00967A76" w:rsidRDefault="00432C9A"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5FE5E158" w14:textId="77777777" w:rsidR="00432C9A" w:rsidRPr="00967A76" w:rsidRDefault="00432C9A" w:rsidP="002349E9">
            <w:pPr>
              <w:pStyle w:val="11"/>
              <w:spacing w:line="240" w:lineRule="auto"/>
              <w:jc w:val="center"/>
              <w:rPr>
                <w:rFonts w:ascii="Times New Roman" w:hAnsi="Times New Roman" w:cs="Times New Roman"/>
                <w:sz w:val="24"/>
                <w:szCs w:val="24"/>
                <w:lang w:val="uk-UA"/>
              </w:rPr>
            </w:pPr>
          </w:p>
        </w:tc>
        <w:tc>
          <w:tcPr>
            <w:tcW w:w="2355" w:type="dxa"/>
          </w:tcPr>
          <w:p w14:paraId="1102CA8F" w14:textId="7B5E6D16" w:rsidR="00432C9A" w:rsidRPr="00967A76" w:rsidRDefault="00432C9A" w:rsidP="002349E9">
            <w:pPr>
              <w:rPr>
                <w:rFonts w:ascii="Times New Roman" w:hAnsi="Times New Roman" w:cs="Times New Roman"/>
                <w:sz w:val="24"/>
                <w:szCs w:val="24"/>
              </w:rPr>
            </w:pPr>
            <w:r w:rsidRPr="00967A76">
              <w:rPr>
                <w:rFonts w:ascii="Times New Roman" w:hAnsi="Times New Roman" w:cs="Times New Roman"/>
                <w:sz w:val="24"/>
                <w:szCs w:val="24"/>
              </w:rPr>
              <w:t>впродовж першого навчального семестру (перший періодичний контроль)</w:t>
            </w:r>
          </w:p>
        </w:tc>
      </w:tr>
      <w:tr w:rsidR="002349E9" w:rsidRPr="00967A76" w14:paraId="58E671FA" w14:textId="77777777" w:rsidTr="00734C10">
        <w:trPr>
          <w:trHeight w:val="684"/>
        </w:trPr>
        <w:tc>
          <w:tcPr>
            <w:tcW w:w="14955" w:type="dxa"/>
            <w:gridSpan w:val="8"/>
            <w:tcMar>
              <w:top w:w="100" w:type="dxa"/>
              <w:left w:w="100" w:type="dxa"/>
              <w:bottom w:w="100" w:type="dxa"/>
              <w:right w:w="100" w:type="dxa"/>
            </w:tcMar>
            <w:vAlign w:val="center"/>
          </w:tcPr>
          <w:p w14:paraId="6C3E65E2" w14:textId="77777777" w:rsidR="002349E9" w:rsidRPr="00967A76" w:rsidRDefault="002349E9" w:rsidP="002349E9">
            <w:pPr>
              <w:jc w:val="center"/>
              <w:rPr>
                <w:rFonts w:ascii="Times New Roman" w:hAnsi="Times New Roman" w:cs="Times New Roman"/>
                <w:b/>
                <w:bCs/>
                <w:sz w:val="24"/>
                <w:szCs w:val="24"/>
              </w:rPr>
            </w:pPr>
            <w:r w:rsidRPr="00967A76">
              <w:rPr>
                <w:rFonts w:ascii="Times New Roman" w:hAnsi="Times New Roman" w:cs="Times New Roman"/>
                <w:b/>
                <w:bCs/>
                <w:sz w:val="24"/>
                <w:szCs w:val="24"/>
              </w:rPr>
              <w:t>БЛОК 2.</w:t>
            </w:r>
          </w:p>
          <w:p w14:paraId="4EE65356" w14:textId="7AB883C2" w:rsidR="002349E9" w:rsidRPr="00967A76" w:rsidRDefault="00E250B0" w:rsidP="002349E9">
            <w:pPr>
              <w:shd w:val="clear" w:color="auto" w:fill="FFFFFF"/>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Теоретичні основи фінансів та фінансових відносин</w:t>
            </w:r>
            <w:r w:rsidR="0011475B" w:rsidRPr="00967A76">
              <w:rPr>
                <w:rFonts w:ascii="Times New Roman" w:hAnsi="Times New Roman" w:cs="Times New Roman"/>
                <w:b/>
                <w:sz w:val="24"/>
                <w:szCs w:val="24"/>
              </w:rPr>
              <w:t xml:space="preserve"> </w:t>
            </w:r>
          </w:p>
          <w:p w14:paraId="30D7911A" w14:textId="5AF39D4C" w:rsidR="002349E9" w:rsidRPr="00967A76" w:rsidRDefault="002349E9" w:rsidP="002349E9">
            <w:pPr>
              <w:jc w:val="center"/>
              <w:rPr>
                <w:rFonts w:ascii="Times New Roman" w:hAnsi="Times New Roman" w:cs="Times New Roman"/>
                <w:sz w:val="24"/>
                <w:szCs w:val="24"/>
              </w:rPr>
            </w:pPr>
          </w:p>
        </w:tc>
      </w:tr>
      <w:tr w:rsidR="002349E9" w:rsidRPr="00967A76" w14:paraId="5A2C8790" w14:textId="77777777" w:rsidTr="008438B5">
        <w:trPr>
          <w:trHeight w:val="684"/>
        </w:trPr>
        <w:tc>
          <w:tcPr>
            <w:tcW w:w="1031" w:type="dxa"/>
            <w:tcMar>
              <w:top w:w="100" w:type="dxa"/>
              <w:left w:w="100" w:type="dxa"/>
              <w:bottom w:w="100" w:type="dxa"/>
              <w:right w:w="100" w:type="dxa"/>
            </w:tcMar>
          </w:tcPr>
          <w:p w14:paraId="1BAF745D" w14:textId="55A515B0" w:rsidR="002349E9" w:rsidRPr="00967A76" w:rsidRDefault="00EE29B1" w:rsidP="00F35691">
            <w:pPr>
              <w:snapToGrid w:val="0"/>
              <w:jc w:val="center"/>
              <w:rPr>
                <w:rFonts w:ascii="Times New Roman" w:hAnsi="Times New Roman" w:cs="Times New Roman"/>
                <w:sz w:val="24"/>
                <w:szCs w:val="24"/>
                <w:lang w:val="ru-RU"/>
              </w:rPr>
            </w:pPr>
            <w:r w:rsidRPr="00967A76">
              <w:rPr>
                <w:rFonts w:ascii="Times New Roman" w:hAnsi="Times New Roman" w:cs="Times New Roman"/>
                <w:sz w:val="24"/>
                <w:szCs w:val="24"/>
                <w:lang w:val="ru-RU"/>
              </w:rPr>
              <w:t>1</w:t>
            </w:r>
            <w:r w:rsidR="00F35691">
              <w:rPr>
                <w:rFonts w:ascii="Times New Roman" w:hAnsi="Times New Roman" w:cs="Times New Roman"/>
                <w:sz w:val="24"/>
                <w:szCs w:val="24"/>
                <w:lang w:val="ru-RU"/>
              </w:rPr>
              <w:t>7</w:t>
            </w:r>
          </w:p>
        </w:tc>
        <w:tc>
          <w:tcPr>
            <w:tcW w:w="4111" w:type="dxa"/>
          </w:tcPr>
          <w:p w14:paraId="625B9127" w14:textId="71153B73" w:rsidR="002349E9" w:rsidRPr="00967A76" w:rsidRDefault="00432C9A" w:rsidP="002349E9">
            <w:pPr>
              <w:pStyle w:val="20"/>
              <w:keepNext/>
              <w:keepLines/>
              <w:shd w:val="clear" w:color="auto" w:fill="auto"/>
              <w:spacing w:after="0" w:line="240" w:lineRule="auto"/>
              <w:jc w:val="left"/>
              <w:rPr>
                <w:sz w:val="24"/>
                <w:szCs w:val="24"/>
                <w:lang w:val="uk-UA"/>
              </w:rPr>
            </w:pPr>
            <w:r w:rsidRPr="00967A76">
              <w:rPr>
                <w:sz w:val="24"/>
                <w:szCs w:val="24"/>
                <w:lang w:val="uk-UA"/>
              </w:rPr>
              <w:t xml:space="preserve">Тема 6. </w:t>
            </w:r>
            <w:r w:rsidR="00967A76" w:rsidRPr="00967A76">
              <w:rPr>
                <w:sz w:val="24"/>
                <w:szCs w:val="24"/>
                <w:lang w:val="uk-UA"/>
              </w:rPr>
              <w:t>Сутність фінансів, їх функції та роль</w:t>
            </w:r>
          </w:p>
          <w:p w14:paraId="350FE6E2" w14:textId="6DDC661F" w:rsidR="002349E9" w:rsidRPr="00967A76" w:rsidRDefault="002349E9" w:rsidP="002349E9">
            <w:pPr>
              <w:jc w:val="both"/>
              <w:rPr>
                <w:rFonts w:ascii="Times New Roman" w:hAnsi="Times New Roman" w:cs="Times New Roman"/>
                <w:sz w:val="24"/>
                <w:szCs w:val="24"/>
              </w:rPr>
            </w:pPr>
          </w:p>
        </w:tc>
        <w:tc>
          <w:tcPr>
            <w:tcW w:w="3318" w:type="dxa"/>
            <w:gridSpan w:val="2"/>
            <w:vAlign w:val="center"/>
          </w:tcPr>
          <w:p w14:paraId="3E193070" w14:textId="5A273BA5" w:rsidR="002349E9" w:rsidRPr="00967A76" w:rsidRDefault="002349E9" w:rsidP="002349E9">
            <w:pPr>
              <w:pStyle w:val="11"/>
              <w:spacing w:line="240" w:lineRule="auto"/>
              <w:jc w:val="both"/>
              <w:rPr>
                <w:rFonts w:ascii="Times New Roman" w:hAnsi="Times New Roman" w:cs="Times New Roman"/>
                <w:sz w:val="24"/>
                <w:szCs w:val="24"/>
                <w:lang w:val="uk-UA"/>
              </w:rPr>
            </w:pPr>
            <w:r w:rsidRPr="00967A76">
              <w:rPr>
                <w:rFonts w:ascii="Times New Roman" w:hAnsi="Times New Roman" w:cs="Times New Roman"/>
                <w:sz w:val="24"/>
                <w:szCs w:val="24"/>
                <w:lang w:val="uk-UA"/>
              </w:rPr>
              <w:t>Лекція (</w:t>
            </w:r>
            <w:r w:rsidR="00574BF5" w:rsidRPr="00967A76">
              <w:rPr>
                <w:rFonts w:ascii="Times New Roman" w:hAnsi="Times New Roman" w:cs="Times New Roman"/>
                <w:sz w:val="24"/>
                <w:szCs w:val="24"/>
                <w:lang w:val="uk-UA"/>
              </w:rPr>
              <w:t>4</w:t>
            </w:r>
            <w:r w:rsidRPr="00967A76">
              <w:rPr>
                <w:rFonts w:ascii="Times New Roman" w:hAnsi="Times New Roman" w:cs="Times New Roman"/>
                <w:sz w:val="24"/>
                <w:szCs w:val="24"/>
                <w:lang w:val="uk-UA"/>
              </w:rPr>
              <w:t xml:space="preserve"> год.)</w:t>
            </w:r>
          </w:p>
          <w:p w14:paraId="67640556" w14:textId="1E61FEE5" w:rsidR="002349E9" w:rsidRPr="00967A76" w:rsidRDefault="002349E9" w:rsidP="002349E9">
            <w:pPr>
              <w:pStyle w:val="11"/>
              <w:spacing w:line="240" w:lineRule="auto"/>
              <w:rPr>
                <w:rFonts w:ascii="Times New Roman" w:hAnsi="Times New Roman" w:cs="Times New Roman"/>
                <w:sz w:val="24"/>
                <w:szCs w:val="24"/>
                <w:lang w:val="uk-UA"/>
              </w:rPr>
            </w:pPr>
            <w:r w:rsidRPr="00967A76">
              <w:rPr>
                <w:rFonts w:ascii="Times New Roman" w:hAnsi="Times New Roman" w:cs="Times New Roman"/>
                <w:sz w:val="24"/>
                <w:szCs w:val="24"/>
                <w:lang w:val="uk-UA"/>
              </w:rPr>
              <w:t>Практичне заняття (</w:t>
            </w:r>
            <w:r w:rsidR="00F35691">
              <w:rPr>
                <w:rFonts w:ascii="Times New Roman" w:hAnsi="Times New Roman" w:cs="Times New Roman"/>
                <w:sz w:val="24"/>
                <w:szCs w:val="24"/>
                <w:lang w:val="uk-UA"/>
              </w:rPr>
              <w:t>4</w:t>
            </w:r>
            <w:r w:rsidRPr="00967A76">
              <w:rPr>
                <w:rFonts w:ascii="Times New Roman" w:hAnsi="Times New Roman" w:cs="Times New Roman"/>
                <w:sz w:val="24"/>
                <w:szCs w:val="24"/>
                <w:lang w:val="uk-UA"/>
              </w:rPr>
              <w:t> год.)</w:t>
            </w:r>
          </w:p>
          <w:p w14:paraId="032DAD7B" w14:textId="7A0E6A1E" w:rsidR="002349E9" w:rsidRPr="00967A76" w:rsidRDefault="002349E9" w:rsidP="00F35691">
            <w:pPr>
              <w:pStyle w:val="11"/>
              <w:spacing w:line="240" w:lineRule="auto"/>
              <w:rPr>
                <w:rFonts w:ascii="Times New Roman" w:hAnsi="Times New Roman" w:cs="Times New Roman"/>
                <w:sz w:val="24"/>
                <w:szCs w:val="24"/>
                <w:lang w:val="uk-UA"/>
              </w:rPr>
            </w:pPr>
            <w:r w:rsidRPr="00967A76">
              <w:rPr>
                <w:rFonts w:ascii="Times New Roman" w:hAnsi="Times New Roman" w:cs="Times New Roman"/>
                <w:sz w:val="24"/>
                <w:szCs w:val="24"/>
                <w:lang w:val="uk-UA"/>
              </w:rPr>
              <w:t>Самостійна робота</w:t>
            </w:r>
            <w:r w:rsidRPr="00967A76">
              <w:rPr>
                <w:rFonts w:ascii="Times New Roman" w:hAnsi="Times New Roman" w:cs="Times New Roman"/>
                <w:color w:val="000000"/>
                <w:sz w:val="24"/>
                <w:szCs w:val="24"/>
                <w:lang w:val="uk-UA"/>
              </w:rPr>
              <w:t xml:space="preserve"> (</w:t>
            </w:r>
            <w:r w:rsidR="00F35691">
              <w:rPr>
                <w:rFonts w:ascii="Times New Roman" w:hAnsi="Times New Roman" w:cs="Times New Roman"/>
                <w:color w:val="000000"/>
                <w:sz w:val="24"/>
                <w:szCs w:val="24"/>
                <w:lang w:val="uk-UA"/>
              </w:rPr>
              <w:t>9</w:t>
            </w:r>
            <w:r w:rsidRPr="00967A76">
              <w:rPr>
                <w:rFonts w:ascii="Times New Roman" w:hAnsi="Times New Roman" w:cs="Times New Roman"/>
                <w:color w:val="000000"/>
                <w:sz w:val="24"/>
                <w:szCs w:val="24"/>
                <w:lang w:val="uk-UA"/>
              </w:rPr>
              <w:t> год.)</w:t>
            </w:r>
          </w:p>
        </w:tc>
        <w:tc>
          <w:tcPr>
            <w:tcW w:w="1440" w:type="dxa"/>
            <w:vAlign w:val="center"/>
          </w:tcPr>
          <w:p w14:paraId="0A64F71E" w14:textId="3F68141F" w:rsidR="002349E9" w:rsidRPr="00967A76" w:rsidRDefault="002349E9" w:rsidP="002349E9">
            <w:pPr>
              <w:pStyle w:val="11"/>
              <w:spacing w:line="240" w:lineRule="auto"/>
              <w:jc w:val="center"/>
              <w:rPr>
                <w:rFonts w:ascii="Times New Roman" w:hAnsi="Times New Roman" w:cs="Times New Roman"/>
                <w:sz w:val="24"/>
                <w:szCs w:val="24"/>
                <w:lang w:val="uk-UA"/>
              </w:rPr>
            </w:pPr>
            <w:r w:rsidRPr="00967A76">
              <w:rPr>
                <w:rFonts w:ascii="Times New Roman" w:hAnsi="Times New Roman" w:cs="Times New Roman"/>
                <w:sz w:val="24"/>
                <w:szCs w:val="24"/>
                <w:lang w:val="uk-UA"/>
              </w:rPr>
              <w:t>1-</w:t>
            </w:r>
            <w:r w:rsidR="00BF0AF5" w:rsidRPr="00967A76">
              <w:rPr>
                <w:rFonts w:ascii="Times New Roman" w:hAnsi="Times New Roman" w:cs="Times New Roman"/>
                <w:sz w:val="24"/>
                <w:szCs w:val="24"/>
                <w:lang w:val="uk-UA"/>
              </w:rPr>
              <w:t>6</w:t>
            </w:r>
          </w:p>
        </w:tc>
        <w:tc>
          <w:tcPr>
            <w:tcW w:w="1440" w:type="dxa"/>
            <w:vAlign w:val="center"/>
          </w:tcPr>
          <w:p w14:paraId="5E68EC8D" w14:textId="77777777" w:rsidR="002349E9" w:rsidRPr="00967A76" w:rsidRDefault="002349E9"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7A47C5F6" w14:textId="77777777" w:rsidR="002349E9" w:rsidRPr="00967A76" w:rsidRDefault="002349E9" w:rsidP="002349E9">
            <w:pPr>
              <w:pStyle w:val="11"/>
              <w:spacing w:line="240" w:lineRule="auto"/>
              <w:jc w:val="center"/>
              <w:rPr>
                <w:rFonts w:ascii="Times New Roman" w:hAnsi="Times New Roman" w:cs="Times New Roman"/>
                <w:sz w:val="24"/>
                <w:szCs w:val="24"/>
                <w:lang w:val="uk-UA"/>
              </w:rPr>
            </w:pPr>
          </w:p>
        </w:tc>
        <w:tc>
          <w:tcPr>
            <w:tcW w:w="2355" w:type="dxa"/>
            <w:vAlign w:val="center"/>
          </w:tcPr>
          <w:p w14:paraId="2E825CBD" w14:textId="4AB198E2" w:rsidR="002349E9" w:rsidRPr="00967A76" w:rsidRDefault="002349E9" w:rsidP="00F35691">
            <w:pPr>
              <w:pStyle w:val="11"/>
              <w:spacing w:line="240" w:lineRule="auto"/>
              <w:jc w:val="both"/>
              <w:rPr>
                <w:rFonts w:ascii="Times New Roman" w:hAnsi="Times New Roman" w:cs="Times New Roman"/>
                <w:sz w:val="24"/>
                <w:szCs w:val="24"/>
                <w:lang w:val="uk-UA"/>
              </w:rPr>
            </w:pPr>
            <w:r w:rsidRPr="00967A76">
              <w:rPr>
                <w:rFonts w:ascii="Times New Roman" w:hAnsi="Times New Roman" w:cs="Times New Roman"/>
                <w:sz w:val="24"/>
                <w:szCs w:val="24"/>
                <w:lang w:val="uk-UA"/>
              </w:rPr>
              <w:t>впродовж першого навчального семестру (</w:t>
            </w:r>
            <w:r w:rsidR="00F35691">
              <w:rPr>
                <w:rFonts w:ascii="Times New Roman" w:hAnsi="Times New Roman" w:cs="Times New Roman"/>
                <w:sz w:val="24"/>
                <w:szCs w:val="24"/>
                <w:lang w:val="uk-UA"/>
              </w:rPr>
              <w:t>другий</w:t>
            </w:r>
            <w:r w:rsidRPr="00967A76">
              <w:rPr>
                <w:rFonts w:ascii="Times New Roman" w:hAnsi="Times New Roman" w:cs="Times New Roman"/>
                <w:sz w:val="24"/>
                <w:szCs w:val="24"/>
                <w:lang w:val="uk-UA"/>
              </w:rPr>
              <w:t xml:space="preserve"> періодичний контроль)</w:t>
            </w:r>
          </w:p>
        </w:tc>
      </w:tr>
      <w:tr w:rsidR="002349E9" w:rsidRPr="00967A76" w14:paraId="647F3106" w14:textId="77777777" w:rsidTr="008438B5">
        <w:trPr>
          <w:trHeight w:val="684"/>
        </w:trPr>
        <w:tc>
          <w:tcPr>
            <w:tcW w:w="1031" w:type="dxa"/>
            <w:tcMar>
              <w:top w:w="100" w:type="dxa"/>
              <w:left w:w="100" w:type="dxa"/>
              <w:bottom w:w="100" w:type="dxa"/>
              <w:right w:w="100" w:type="dxa"/>
            </w:tcMar>
          </w:tcPr>
          <w:p w14:paraId="79599565" w14:textId="445E174B" w:rsidR="002349E9" w:rsidRPr="00967A76" w:rsidRDefault="00EE29B1" w:rsidP="00F35691">
            <w:pPr>
              <w:snapToGrid w:val="0"/>
              <w:jc w:val="center"/>
              <w:rPr>
                <w:rFonts w:ascii="Times New Roman" w:hAnsi="Times New Roman" w:cs="Times New Roman"/>
                <w:sz w:val="24"/>
                <w:szCs w:val="24"/>
                <w:lang w:val="ru-RU"/>
              </w:rPr>
            </w:pPr>
            <w:r w:rsidRPr="00967A76">
              <w:rPr>
                <w:rFonts w:ascii="Times New Roman" w:hAnsi="Times New Roman" w:cs="Times New Roman"/>
                <w:sz w:val="24"/>
                <w:szCs w:val="24"/>
                <w:lang w:val="ru-RU"/>
              </w:rPr>
              <w:t>1</w:t>
            </w:r>
            <w:r w:rsidR="00F35691">
              <w:rPr>
                <w:rFonts w:ascii="Times New Roman" w:hAnsi="Times New Roman" w:cs="Times New Roman"/>
                <w:sz w:val="24"/>
                <w:szCs w:val="24"/>
                <w:lang w:val="ru-RU"/>
              </w:rPr>
              <w:t>3</w:t>
            </w:r>
          </w:p>
        </w:tc>
        <w:tc>
          <w:tcPr>
            <w:tcW w:w="4111" w:type="dxa"/>
          </w:tcPr>
          <w:p w14:paraId="7CC54E15" w14:textId="5BDE7F43" w:rsidR="002349E9" w:rsidRPr="00967A76" w:rsidRDefault="002349E9" w:rsidP="0011475B">
            <w:pPr>
              <w:jc w:val="both"/>
              <w:rPr>
                <w:rFonts w:ascii="Times New Roman" w:hAnsi="Times New Roman" w:cs="Times New Roman"/>
                <w:sz w:val="24"/>
                <w:szCs w:val="24"/>
              </w:rPr>
            </w:pPr>
            <w:r w:rsidRPr="00967A76">
              <w:rPr>
                <w:rFonts w:ascii="Times New Roman" w:hAnsi="Times New Roman" w:cs="Times New Roman"/>
                <w:sz w:val="24"/>
                <w:szCs w:val="24"/>
              </w:rPr>
              <w:t xml:space="preserve">Тема </w:t>
            </w:r>
            <w:r w:rsidR="0011475B" w:rsidRPr="00967A76">
              <w:rPr>
                <w:rFonts w:ascii="Times New Roman" w:hAnsi="Times New Roman" w:cs="Times New Roman"/>
                <w:sz w:val="24"/>
                <w:szCs w:val="24"/>
              </w:rPr>
              <w:t>7</w:t>
            </w:r>
            <w:r w:rsidRPr="00967A76">
              <w:rPr>
                <w:rFonts w:ascii="Times New Roman" w:hAnsi="Times New Roman" w:cs="Times New Roman"/>
                <w:sz w:val="24"/>
                <w:szCs w:val="24"/>
              </w:rPr>
              <w:t xml:space="preserve">. </w:t>
            </w:r>
            <w:r w:rsidR="00967A76" w:rsidRPr="00967A76">
              <w:rPr>
                <w:rFonts w:ascii="Times New Roman" w:hAnsi="Times New Roman" w:cs="Times New Roman"/>
                <w:bCs/>
                <w:color w:val="000000"/>
                <w:sz w:val="24"/>
                <w:szCs w:val="24"/>
              </w:rPr>
              <w:t>Фінансова політика і фінансове право</w:t>
            </w:r>
          </w:p>
        </w:tc>
        <w:tc>
          <w:tcPr>
            <w:tcW w:w="3318" w:type="dxa"/>
            <w:gridSpan w:val="2"/>
            <w:vAlign w:val="center"/>
          </w:tcPr>
          <w:p w14:paraId="3851685A" w14:textId="6B316C0B" w:rsidR="002349E9" w:rsidRPr="00967A76" w:rsidRDefault="002349E9" w:rsidP="002349E9">
            <w:pPr>
              <w:pStyle w:val="11"/>
              <w:spacing w:line="240" w:lineRule="auto"/>
              <w:jc w:val="both"/>
              <w:rPr>
                <w:rFonts w:ascii="Times New Roman" w:hAnsi="Times New Roman" w:cs="Times New Roman"/>
                <w:color w:val="000000"/>
                <w:sz w:val="24"/>
                <w:szCs w:val="24"/>
                <w:lang w:val="uk-UA"/>
              </w:rPr>
            </w:pPr>
            <w:r w:rsidRPr="00967A76">
              <w:rPr>
                <w:rFonts w:ascii="Times New Roman" w:hAnsi="Times New Roman" w:cs="Times New Roman"/>
                <w:color w:val="000000"/>
                <w:sz w:val="24"/>
                <w:szCs w:val="24"/>
                <w:lang w:val="uk-UA"/>
              </w:rPr>
              <w:t>Лекція (</w:t>
            </w:r>
            <w:r w:rsidR="00574BF5" w:rsidRPr="00967A76">
              <w:rPr>
                <w:rFonts w:ascii="Times New Roman" w:hAnsi="Times New Roman" w:cs="Times New Roman"/>
                <w:color w:val="000000"/>
                <w:sz w:val="24"/>
                <w:szCs w:val="24"/>
                <w:lang w:val="uk-UA"/>
              </w:rPr>
              <w:t xml:space="preserve">2 </w:t>
            </w:r>
            <w:r w:rsidRPr="00967A76">
              <w:rPr>
                <w:rFonts w:ascii="Times New Roman" w:hAnsi="Times New Roman" w:cs="Times New Roman"/>
                <w:color w:val="000000"/>
                <w:sz w:val="24"/>
                <w:szCs w:val="24"/>
                <w:lang w:val="uk-UA"/>
              </w:rPr>
              <w:t>год.)</w:t>
            </w:r>
          </w:p>
          <w:p w14:paraId="261D0DC1" w14:textId="36883590" w:rsidR="002349E9" w:rsidRPr="00967A76" w:rsidRDefault="002349E9" w:rsidP="002349E9">
            <w:pPr>
              <w:pStyle w:val="11"/>
              <w:spacing w:line="240" w:lineRule="auto"/>
              <w:rPr>
                <w:rFonts w:ascii="Times New Roman" w:hAnsi="Times New Roman" w:cs="Times New Roman"/>
                <w:color w:val="000000"/>
                <w:sz w:val="24"/>
                <w:szCs w:val="24"/>
                <w:lang w:val="uk-UA"/>
              </w:rPr>
            </w:pPr>
            <w:r w:rsidRPr="00967A76">
              <w:rPr>
                <w:rFonts w:ascii="Times New Roman" w:hAnsi="Times New Roman" w:cs="Times New Roman"/>
                <w:color w:val="000000"/>
                <w:sz w:val="24"/>
                <w:szCs w:val="24"/>
                <w:lang w:val="uk-UA"/>
              </w:rPr>
              <w:t>Практичне заняття (</w:t>
            </w:r>
            <w:r w:rsidR="00D20179" w:rsidRPr="00967A76">
              <w:rPr>
                <w:rFonts w:ascii="Times New Roman" w:hAnsi="Times New Roman" w:cs="Times New Roman"/>
                <w:color w:val="000000"/>
                <w:sz w:val="24"/>
                <w:szCs w:val="24"/>
                <w:lang w:val="uk-UA"/>
              </w:rPr>
              <w:t>2</w:t>
            </w:r>
            <w:r w:rsidRPr="00967A76">
              <w:rPr>
                <w:rFonts w:ascii="Times New Roman" w:hAnsi="Times New Roman" w:cs="Times New Roman"/>
                <w:color w:val="000000"/>
                <w:sz w:val="24"/>
                <w:szCs w:val="24"/>
                <w:lang w:val="uk-UA"/>
              </w:rPr>
              <w:t> год.)</w:t>
            </w:r>
          </w:p>
          <w:p w14:paraId="43A55C69" w14:textId="1788C367" w:rsidR="002349E9" w:rsidRPr="00967A76" w:rsidRDefault="002349E9" w:rsidP="00F35691">
            <w:pPr>
              <w:pStyle w:val="11"/>
              <w:spacing w:line="240" w:lineRule="auto"/>
              <w:rPr>
                <w:rFonts w:ascii="Times New Roman" w:hAnsi="Times New Roman" w:cs="Times New Roman"/>
                <w:color w:val="000000"/>
                <w:sz w:val="24"/>
                <w:szCs w:val="24"/>
                <w:lang w:val="uk-UA"/>
              </w:rPr>
            </w:pPr>
            <w:r w:rsidRPr="00967A76">
              <w:rPr>
                <w:rFonts w:ascii="Times New Roman" w:hAnsi="Times New Roman" w:cs="Times New Roman"/>
                <w:color w:val="000000"/>
                <w:sz w:val="24"/>
                <w:szCs w:val="24"/>
                <w:lang w:val="uk-UA"/>
              </w:rPr>
              <w:t>Самостійна робота (</w:t>
            </w:r>
            <w:r w:rsidR="00F35691">
              <w:rPr>
                <w:rFonts w:ascii="Times New Roman" w:hAnsi="Times New Roman" w:cs="Times New Roman"/>
                <w:color w:val="000000"/>
                <w:sz w:val="24"/>
                <w:szCs w:val="24"/>
                <w:lang w:val="uk-UA"/>
              </w:rPr>
              <w:t>9</w:t>
            </w:r>
            <w:r w:rsidRPr="00967A76">
              <w:rPr>
                <w:rFonts w:ascii="Times New Roman" w:hAnsi="Times New Roman" w:cs="Times New Roman"/>
                <w:color w:val="000000"/>
                <w:sz w:val="24"/>
                <w:szCs w:val="24"/>
                <w:lang w:val="uk-UA"/>
              </w:rPr>
              <w:t xml:space="preserve"> год.)</w:t>
            </w:r>
          </w:p>
        </w:tc>
        <w:tc>
          <w:tcPr>
            <w:tcW w:w="1440" w:type="dxa"/>
            <w:vAlign w:val="center"/>
          </w:tcPr>
          <w:p w14:paraId="39D703EF" w14:textId="513E37D0" w:rsidR="002349E9" w:rsidRPr="00967A76" w:rsidRDefault="002349E9" w:rsidP="002349E9">
            <w:pPr>
              <w:pStyle w:val="11"/>
              <w:spacing w:line="240" w:lineRule="auto"/>
              <w:jc w:val="center"/>
              <w:rPr>
                <w:rFonts w:ascii="Times New Roman" w:hAnsi="Times New Roman" w:cs="Times New Roman"/>
                <w:sz w:val="24"/>
                <w:szCs w:val="24"/>
                <w:lang w:val="uk-UA"/>
              </w:rPr>
            </w:pPr>
            <w:r w:rsidRPr="00967A76">
              <w:rPr>
                <w:rFonts w:ascii="Times New Roman" w:hAnsi="Times New Roman" w:cs="Times New Roman"/>
                <w:sz w:val="24"/>
                <w:szCs w:val="24"/>
                <w:lang w:val="uk-UA"/>
              </w:rPr>
              <w:t>1-</w:t>
            </w:r>
            <w:r w:rsidR="00BF0AF5" w:rsidRPr="00967A76">
              <w:rPr>
                <w:rFonts w:ascii="Times New Roman" w:hAnsi="Times New Roman" w:cs="Times New Roman"/>
                <w:sz w:val="24"/>
                <w:szCs w:val="24"/>
                <w:lang w:val="uk-UA"/>
              </w:rPr>
              <w:t>6</w:t>
            </w:r>
          </w:p>
        </w:tc>
        <w:tc>
          <w:tcPr>
            <w:tcW w:w="1440" w:type="dxa"/>
            <w:vAlign w:val="center"/>
          </w:tcPr>
          <w:p w14:paraId="08BEAEDC" w14:textId="77777777" w:rsidR="002349E9" w:rsidRPr="00967A76" w:rsidRDefault="002349E9"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1646E8E5" w14:textId="77777777" w:rsidR="002349E9" w:rsidRPr="00967A76" w:rsidRDefault="002349E9" w:rsidP="002349E9">
            <w:pPr>
              <w:pStyle w:val="11"/>
              <w:spacing w:line="240" w:lineRule="auto"/>
              <w:jc w:val="center"/>
              <w:rPr>
                <w:rFonts w:ascii="Times New Roman" w:hAnsi="Times New Roman" w:cs="Times New Roman"/>
                <w:sz w:val="24"/>
                <w:szCs w:val="24"/>
                <w:lang w:val="uk-UA"/>
              </w:rPr>
            </w:pPr>
          </w:p>
        </w:tc>
        <w:tc>
          <w:tcPr>
            <w:tcW w:w="2355" w:type="dxa"/>
            <w:vAlign w:val="center"/>
          </w:tcPr>
          <w:p w14:paraId="39614ACB" w14:textId="77777777" w:rsidR="002349E9" w:rsidRPr="00967A76" w:rsidRDefault="002349E9" w:rsidP="002349E9">
            <w:pPr>
              <w:pStyle w:val="11"/>
              <w:spacing w:line="240" w:lineRule="auto"/>
              <w:jc w:val="both"/>
              <w:rPr>
                <w:rFonts w:ascii="Times New Roman" w:hAnsi="Times New Roman" w:cs="Times New Roman"/>
                <w:sz w:val="24"/>
                <w:szCs w:val="24"/>
                <w:lang w:val="uk-UA"/>
              </w:rPr>
            </w:pPr>
            <w:r w:rsidRPr="00967A76">
              <w:rPr>
                <w:rFonts w:ascii="Times New Roman" w:hAnsi="Times New Roman" w:cs="Times New Roman"/>
                <w:sz w:val="24"/>
                <w:szCs w:val="24"/>
                <w:lang w:val="uk-UA"/>
              </w:rPr>
              <w:t>впродовж першого навчального семестру (другий періодичний контроль)</w:t>
            </w:r>
          </w:p>
        </w:tc>
      </w:tr>
      <w:tr w:rsidR="002349E9" w:rsidRPr="00967A76" w14:paraId="17D934A2" w14:textId="77777777" w:rsidTr="00574BF5">
        <w:trPr>
          <w:trHeight w:val="1170"/>
        </w:trPr>
        <w:tc>
          <w:tcPr>
            <w:tcW w:w="1031" w:type="dxa"/>
            <w:tcMar>
              <w:top w:w="100" w:type="dxa"/>
              <w:left w:w="100" w:type="dxa"/>
              <w:bottom w:w="100" w:type="dxa"/>
              <w:right w:w="100" w:type="dxa"/>
            </w:tcMar>
          </w:tcPr>
          <w:p w14:paraId="7E88A6DE" w14:textId="48CF865C" w:rsidR="002349E9" w:rsidRPr="00967A76" w:rsidRDefault="00EE29B1" w:rsidP="00F35691">
            <w:pPr>
              <w:snapToGrid w:val="0"/>
              <w:jc w:val="center"/>
              <w:rPr>
                <w:rFonts w:ascii="Times New Roman" w:hAnsi="Times New Roman" w:cs="Times New Roman"/>
                <w:sz w:val="24"/>
                <w:szCs w:val="24"/>
                <w:lang w:val="ru-RU"/>
              </w:rPr>
            </w:pPr>
            <w:r w:rsidRPr="00967A76">
              <w:rPr>
                <w:rFonts w:ascii="Times New Roman" w:hAnsi="Times New Roman" w:cs="Times New Roman"/>
                <w:sz w:val="24"/>
                <w:szCs w:val="24"/>
                <w:lang w:val="ru-RU"/>
              </w:rPr>
              <w:t>1</w:t>
            </w:r>
            <w:r w:rsidR="00F35691">
              <w:rPr>
                <w:rFonts w:ascii="Times New Roman" w:hAnsi="Times New Roman" w:cs="Times New Roman"/>
                <w:sz w:val="24"/>
                <w:szCs w:val="24"/>
                <w:lang w:val="ru-RU"/>
              </w:rPr>
              <w:t>7</w:t>
            </w:r>
          </w:p>
        </w:tc>
        <w:tc>
          <w:tcPr>
            <w:tcW w:w="4111" w:type="dxa"/>
          </w:tcPr>
          <w:p w14:paraId="5B767DDF" w14:textId="7D0FFFA7" w:rsidR="002349E9" w:rsidRPr="00967A76" w:rsidRDefault="002349E9" w:rsidP="0011475B">
            <w:pPr>
              <w:jc w:val="both"/>
              <w:rPr>
                <w:rFonts w:ascii="Times New Roman" w:hAnsi="Times New Roman" w:cs="Times New Roman"/>
                <w:sz w:val="24"/>
                <w:szCs w:val="24"/>
              </w:rPr>
            </w:pPr>
            <w:r w:rsidRPr="00967A76">
              <w:rPr>
                <w:rFonts w:ascii="Times New Roman" w:hAnsi="Times New Roman" w:cs="Times New Roman"/>
                <w:sz w:val="24"/>
                <w:szCs w:val="24"/>
              </w:rPr>
              <w:t xml:space="preserve">Тема </w:t>
            </w:r>
            <w:r w:rsidR="0011475B" w:rsidRPr="00967A76">
              <w:rPr>
                <w:rFonts w:ascii="Times New Roman" w:hAnsi="Times New Roman" w:cs="Times New Roman"/>
                <w:sz w:val="24"/>
                <w:szCs w:val="24"/>
              </w:rPr>
              <w:t>8.</w:t>
            </w:r>
            <w:r w:rsidRPr="00967A76">
              <w:rPr>
                <w:rFonts w:ascii="Times New Roman" w:hAnsi="Times New Roman" w:cs="Times New Roman"/>
                <w:sz w:val="24"/>
                <w:szCs w:val="24"/>
              </w:rPr>
              <w:t xml:space="preserve"> </w:t>
            </w:r>
            <w:r w:rsidR="00967A76" w:rsidRPr="00967A76">
              <w:rPr>
                <w:rFonts w:ascii="Times New Roman" w:hAnsi="Times New Roman" w:cs="Times New Roman"/>
                <w:bCs/>
                <w:color w:val="000000"/>
                <w:sz w:val="24"/>
                <w:szCs w:val="24"/>
              </w:rPr>
              <w:t>Бюджет. Бюджетна система</w:t>
            </w:r>
          </w:p>
        </w:tc>
        <w:tc>
          <w:tcPr>
            <w:tcW w:w="3318" w:type="dxa"/>
            <w:gridSpan w:val="2"/>
            <w:vAlign w:val="center"/>
          </w:tcPr>
          <w:p w14:paraId="6BC7AB27" w14:textId="55CB5953" w:rsidR="002349E9" w:rsidRPr="00967A76" w:rsidRDefault="002349E9" w:rsidP="002349E9">
            <w:pPr>
              <w:pStyle w:val="11"/>
              <w:spacing w:line="240" w:lineRule="auto"/>
              <w:jc w:val="both"/>
              <w:rPr>
                <w:rFonts w:ascii="Times New Roman" w:hAnsi="Times New Roman" w:cs="Times New Roman"/>
                <w:color w:val="000000"/>
                <w:sz w:val="24"/>
                <w:szCs w:val="24"/>
                <w:lang w:val="uk-UA"/>
              </w:rPr>
            </w:pPr>
            <w:r w:rsidRPr="00967A76">
              <w:rPr>
                <w:rFonts w:ascii="Times New Roman" w:hAnsi="Times New Roman" w:cs="Times New Roman"/>
                <w:color w:val="000000"/>
                <w:sz w:val="24"/>
                <w:szCs w:val="24"/>
                <w:lang w:val="uk-UA"/>
              </w:rPr>
              <w:t>Лекція (</w:t>
            </w:r>
            <w:r w:rsidR="00574BF5" w:rsidRPr="00967A76">
              <w:rPr>
                <w:rFonts w:ascii="Times New Roman" w:hAnsi="Times New Roman" w:cs="Times New Roman"/>
                <w:color w:val="000000"/>
                <w:sz w:val="24"/>
                <w:szCs w:val="24"/>
                <w:lang w:val="uk-UA"/>
              </w:rPr>
              <w:t>4</w:t>
            </w:r>
            <w:r w:rsidRPr="00967A76">
              <w:rPr>
                <w:rFonts w:ascii="Times New Roman" w:hAnsi="Times New Roman" w:cs="Times New Roman"/>
                <w:color w:val="000000"/>
                <w:sz w:val="24"/>
                <w:szCs w:val="24"/>
                <w:lang w:val="uk-UA"/>
              </w:rPr>
              <w:t xml:space="preserve"> год.)</w:t>
            </w:r>
          </w:p>
          <w:p w14:paraId="65FDDA85" w14:textId="2EBBCC17" w:rsidR="002349E9" w:rsidRPr="00967A76" w:rsidRDefault="002349E9" w:rsidP="002349E9">
            <w:pPr>
              <w:pStyle w:val="11"/>
              <w:spacing w:line="240" w:lineRule="auto"/>
              <w:rPr>
                <w:rFonts w:ascii="Times New Roman" w:hAnsi="Times New Roman" w:cs="Times New Roman"/>
                <w:sz w:val="24"/>
                <w:szCs w:val="24"/>
                <w:lang w:val="uk-UA"/>
              </w:rPr>
            </w:pPr>
            <w:r w:rsidRPr="00967A76">
              <w:rPr>
                <w:rFonts w:ascii="Times New Roman" w:hAnsi="Times New Roman" w:cs="Times New Roman"/>
                <w:sz w:val="24"/>
                <w:szCs w:val="24"/>
                <w:lang w:val="uk-UA"/>
              </w:rPr>
              <w:t>Практичне заняття (</w:t>
            </w:r>
            <w:r w:rsidR="00F35691">
              <w:rPr>
                <w:rFonts w:ascii="Times New Roman" w:hAnsi="Times New Roman" w:cs="Times New Roman"/>
                <w:sz w:val="24"/>
                <w:szCs w:val="24"/>
                <w:lang w:val="uk-UA"/>
              </w:rPr>
              <w:t>4</w:t>
            </w:r>
            <w:r w:rsidRPr="00967A76">
              <w:rPr>
                <w:rFonts w:ascii="Times New Roman" w:hAnsi="Times New Roman" w:cs="Times New Roman"/>
                <w:sz w:val="24"/>
                <w:szCs w:val="24"/>
                <w:lang w:val="uk-UA"/>
              </w:rPr>
              <w:t> год.)</w:t>
            </w:r>
          </w:p>
          <w:p w14:paraId="56B51B1F" w14:textId="1055BD2B" w:rsidR="002349E9" w:rsidRPr="00967A76" w:rsidRDefault="002349E9" w:rsidP="00F35691">
            <w:pPr>
              <w:pStyle w:val="11"/>
              <w:spacing w:line="240" w:lineRule="auto"/>
              <w:rPr>
                <w:rFonts w:ascii="Times New Roman" w:hAnsi="Times New Roman" w:cs="Times New Roman"/>
                <w:color w:val="000000"/>
                <w:sz w:val="24"/>
                <w:szCs w:val="24"/>
                <w:lang w:val="uk-UA"/>
              </w:rPr>
            </w:pPr>
            <w:r w:rsidRPr="00967A76">
              <w:rPr>
                <w:rFonts w:ascii="Times New Roman" w:hAnsi="Times New Roman" w:cs="Times New Roman"/>
                <w:color w:val="000000"/>
                <w:sz w:val="24"/>
                <w:szCs w:val="24"/>
                <w:lang w:val="uk-UA"/>
              </w:rPr>
              <w:t>Самостійна робота (</w:t>
            </w:r>
            <w:r w:rsidR="00F35691">
              <w:rPr>
                <w:rFonts w:ascii="Times New Roman" w:hAnsi="Times New Roman" w:cs="Times New Roman"/>
                <w:color w:val="000000"/>
                <w:sz w:val="24"/>
                <w:szCs w:val="24"/>
                <w:lang w:val="uk-UA"/>
              </w:rPr>
              <w:t>9</w:t>
            </w:r>
            <w:r w:rsidRPr="00967A76">
              <w:rPr>
                <w:rFonts w:ascii="Times New Roman" w:hAnsi="Times New Roman" w:cs="Times New Roman"/>
                <w:color w:val="000000"/>
                <w:sz w:val="24"/>
                <w:szCs w:val="24"/>
                <w:lang w:val="uk-UA"/>
              </w:rPr>
              <w:t xml:space="preserve"> год.)</w:t>
            </w:r>
          </w:p>
        </w:tc>
        <w:tc>
          <w:tcPr>
            <w:tcW w:w="1440" w:type="dxa"/>
            <w:vAlign w:val="center"/>
          </w:tcPr>
          <w:p w14:paraId="7CDE694C" w14:textId="5AEFF5E9" w:rsidR="002349E9" w:rsidRPr="00967A76" w:rsidRDefault="002349E9" w:rsidP="002349E9">
            <w:pPr>
              <w:pStyle w:val="11"/>
              <w:spacing w:line="240" w:lineRule="auto"/>
              <w:jc w:val="center"/>
              <w:rPr>
                <w:rFonts w:ascii="Times New Roman" w:hAnsi="Times New Roman" w:cs="Times New Roman"/>
                <w:sz w:val="24"/>
                <w:szCs w:val="24"/>
                <w:lang w:val="uk-UA"/>
              </w:rPr>
            </w:pPr>
            <w:r w:rsidRPr="00967A76">
              <w:rPr>
                <w:rFonts w:ascii="Times New Roman" w:hAnsi="Times New Roman" w:cs="Times New Roman"/>
                <w:sz w:val="24"/>
                <w:szCs w:val="24"/>
                <w:lang w:val="uk-UA"/>
              </w:rPr>
              <w:t>1-</w:t>
            </w:r>
            <w:r w:rsidR="00BF0AF5" w:rsidRPr="00967A76">
              <w:rPr>
                <w:rFonts w:ascii="Times New Roman" w:hAnsi="Times New Roman" w:cs="Times New Roman"/>
                <w:sz w:val="24"/>
                <w:szCs w:val="24"/>
                <w:lang w:val="uk-UA"/>
              </w:rPr>
              <w:t>6</w:t>
            </w:r>
          </w:p>
        </w:tc>
        <w:tc>
          <w:tcPr>
            <w:tcW w:w="1440" w:type="dxa"/>
            <w:vAlign w:val="center"/>
          </w:tcPr>
          <w:p w14:paraId="7B7A7E2B" w14:textId="77777777" w:rsidR="002349E9" w:rsidRPr="00967A76" w:rsidRDefault="002349E9"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254737AD" w14:textId="77777777" w:rsidR="002349E9" w:rsidRPr="00967A76" w:rsidRDefault="002349E9" w:rsidP="002349E9">
            <w:pPr>
              <w:pStyle w:val="11"/>
              <w:spacing w:line="240" w:lineRule="auto"/>
              <w:jc w:val="center"/>
              <w:rPr>
                <w:rFonts w:ascii="Times New Roman" w:hAnsi="Times New Roman" w:cs="Times New Roman"/>
                <w:sz w:val="24"/>
                <w:szCs w:val="24"/>
                <w:lang w:val="uk-UA"/>
              </w:rPr>
            </w:pPr>
          </w:p>
        </w:tc>
        <w:tc>
          <w:tcPr>
            <w:tcW w:w="2355" w:type="dxa"/>
          </w:tcPr>
          <w:p w14:paraId="382FABA9" w14:textId="77777777" w:rsidR="002349E9" w:rsidRPr="00967A76" w:rsidRDefault="002349E9" w:rsidP="002349E9">
            <w:pPr>
              <w:rPr>
                <w:rFonts w:ascii="Times New Roman" w:hAnsi="Times New Roman" w:cs="Times New Roman"/>
                <w:sz w:val="24"/>
                <w:szCs w:val="24"/>
              </w:rPr>
            </w:pPr>
            <w:r w:rsidRPr="00967A76">
              <w:rPr>
                <w:rFonts w:ascii="Times New Roman" w:hAnsi="Times New Roman" w:cs="Times New Roman"/>
                <w:sz w:val="24"/>
                <w:szCs w:val="24"/>
              </w:rPr>
              <w:t>впродовж першого навчального семестру (другий періодичний контроль)</w:t>
            </w:r>
          </w:p>
        </w:tc>
      </w:tr>
      <w:tr w:rsidR="002349E9" w:rsidRPr="00967A76" w14:paraId="70C0BE21" w14:textId="77777777" w:rsidTr="00574BF5">
        <w:trPr>
          <w:trHeight w:val="1717"/>
        </w:trPr>
        <w:tc>
          <w:tcPr>
            <w:tcW w:w="1031" w:type="dxa"/>
            <w:tcMar>
              <w:top w:w="100" w:type="dxa"/>
              <w:left w:w="100" w:type="dxa"/>
              <w:bottom w:w="100" w:type="dxa"/>
              <w:right w:w="100" w:type="dxa"/>
            </w:tcMar>
          </w:tcPr>
          <w:p w14:paraId="02C4F436" w14:textId="42C39679" w:rsidR="002349E9" w:rsidRPr="00967A76" w:rsidRDefault="00F35691" w:rsidP="002349E9">
            <w:pPr>
              <w:snapToGrid w:val="0"/>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4111" w:type="dxa"/>
          </w:tcPr>
          <w:p w14:paraId="58D9686C" w14:textId="3489E41D" w:rsidR="002349E9" w:rsidRPr="00967A76" w:rsidRDefault="002349E9" w:rsidP="00E46819">
            <w:pPr>
              <w:jc w:val="both"/>
              <w:rPr>
                <w:rFonts w:ascii="Times New Roman" w:hAnsi="Times New Roman" w:cs="Times New Roman"/>
                <w:sz w:val="24"/>
                <w:szCs w:val="24"/>
              </w:rPr>
            </w:pPr>
            <w:r w:rsidRPr="00967A76">
              <w:rPr>
                <w:rFonts w:ascii="Times New Roman" w:hAnsi="Times New Roman" w:cs="Times New Roman"/>
                <w:sz w:val="24"/>
                <w:szCs w:val="24"/>
              </w:rPr>
              <w:t xml:space="preserve">Тема </w:t>
            </w:r>
            <w:r w:rsidR="0011475B" w:rsidRPr="00967A76">
              <w:rPr>
                <w:rFonts w:ascii="Times New Roman" w:hAnsi="Times New Roman" w:cs="Times New Roman"/>
                <w:sz w:val="24"/>
                <w:szCs w:val="24"/>
              </w:rPr>
              <w:t>9</w:t>
            </w:r>
            <w:r w:rsidRPr="00967A76">
              <w:rPr>
                <w:rFonts w:ascii="Times New Roman" w:hAnsi="Times New Roman" w:cs="Times New Roman"/>
                <w:sz w:val="24"/>
                <w:szCs w:val="24"/>
              </w:rPr>
              <w:t xml:space="preserve">. </w:t>
            </w:r>
            <w:r w:rsidR="00967A76" w:rsidRPr="00967A76">
              <w:rPr>
                <w:rFonts w:ascii="Times New Roman" w:hAnsi="Times New Roman" w:cs="Times New Roman"/>
                <w:bCs/>
                <w:color w:val="000000"/>
                <w:sz w:val="24"/>
                <w:szCs w:val="24"/>
              </w:rPr>
              <w:t>Податки. Податкова система</w:t>
            </w:r>
          </w:p>
        </w:tc>
        <w:tc>
          <w:tcPr>
            <w:tcW w:w="3318" w:type="dxa"/>
            <w:gridSpan w:val="2"/>
            <w:vAlign w:val="center"/>
          </w:tcPr>
          <w:p w14:paraId="2787E8E8" w14:textId="6ABAD01C" w:rsidR="002349E9" w:rsidRPr="00967A76" w:rsidRDefault="002349E9" w:rsidP="002349E9">
            <w:pPr>
              <w:pStyle w:val="11"/>
              <w:spacing w:line="240" w:lineRule="auto"/>
              <w:jc w:val="both"/>
              <w:rPr>
                <w:rFonts w:ascii="Times New Roman" w:hAnsi="Times New Roman" w:cs="Times New Roman"/>
                <w:color w:val="000000"/>
                <w:sz w:val="24"/>
                <w:szCs w:val="24"/>
                <w:lang w:val="uk-UA"/>
              </w:rPr>
            </w:pPr>
            <w:r w:rsidRPr="00967A76">
              <w:rPr>
                <w:rFonts w:ascii="Times New Roman" w:hAnsi="Times New Roman" w:cs="Times New Roman"/>
                <w:color w:val="000000"/>
                <w:sz w:val="24"/>
                <w:szCs w:val="24"/>
                <w:lang w:val="uk-UA"/>
              </w:rPr>
              <w:t>Лекція (</w:t>
            </w:r>
            <w:r w:rsidR="00574BF5" w:rsidRPr="00967A76">
              <w:rPr>
                <w:rFonts w:ascii="Times New Roman" w:hAnsi="Times New Roman" w:cs="Times New Roman"/>
                <w:color w:val="000000"/>
                <w:sz w:val="24"/>
                <w:szCs w:val="24"/>
                <w:lang w:val="uk-UA"/>
              </w:rPr>
              <w:t>4</w:t>
            </w:r>
            <w:r w:rsidRPr="00967A76">
              <w:rPr>
                <w:rFonts w:ascii="Times New Roman" w:hAnsi="Times New Roman" w:cs="Times New Roman"/>
                <w:color w:val="000000"/>
                <w:sz w:val="24"/>
                <w:szCs w:val="24"/>
                <w:lang w:val="uk-UA"/>
              </w:rPr>
              <w:t xml:space="preserve"> год.)</w:t>
            </w:r>
          </w:p>
          <w:p w14:paraId="23FEC574" w14:textId="66657730" w:rsidR="002349E9" w:rsidRPr="00967A76" w:rsidRDefault="002349E9" w:rsidP="002349E9">
            <w:pPr>
              <w:pStyle w:val="11"/>
              <w:spacing w:line="240" w:lineRule="auto"/>
              <w:rPr>
                <w:rFonts w:ascii="Times New Roman" w:hAnsi="Times New Roman" w:cs="Times New Roman"/>
                <w:color w:val="000000"/>
                <w:sz w:val="24"/>
                <w:szCs w:val="24"/>
                <w:lang w:val="uk-UA"/>
              </w:rPr>
            </w:pPr>
            <w:r w:rsidRPr="00967A76">
              <w:rPr>
                <w:rFonts w:ascii="Times New Roman" w:hAnsi="Times New Roman" w:cs="Times New Roman"/>
                <w:color w:val="000000"/>
                <w:sz w:val="24"/>
                <w:szCs w:val="24"/>
                <w:lang w:val="uk-UA"/>
              </w:rPr>
              <w:t>Практичне заняття (</w:t>
            </w:r>
            <w:r w:rsidR="00F35691">
              <w:rPr>
                <w:rFonts w:ascii="Times New Roman" w:hAnsi="Times New Roman" w:cs="Times New Roman"/>
                <w:color w:val="000000"/>
                <w:sz w:val="24"/>
                <w:szCs w:val="24"/>
                <w:lang w:val="uk-UA"/>
              </w:rPr>
              <w:t>4</w:t>
            </w:r>
            <w:r w:rsidRPr="00967A76">
              <w:rPr>
                <w:rFonts w:ascii="Times New Roman" w:hAnsi="Times New Roman" w:cs="Times New Roman"/>
                <w:color w:val="000000"/>
                <w:sz w:val="24"/>
                <w:szCs w:val="24"/>
                <w:lang w:val="uk-UA"/>
              </w:rPr>
              <w:t> год.)</w:t>
            </w:r>
          </w:p>
          <w:p w14:paraId="7FE9BD51" w14:textId="6DA20CA1" w:rsidR="002349E9" w:rsidRPr="00967A76" w:rsidRDefault="002349E9" w:rsidP="00F35691">
            <w:pPr>
              <w:pStyle w:val="11"/>
              <w:spacing w:line="240" w:lineRule="auto"/>
              <w:rPr>
                <w:rFonts w:ascii="Times New Roman" w:hAnsi="Times New Roman" w:cs="Times New Roman"/>
                <w:sz w:val="24"/>
                <w:szCs w:val="24"/>
                <w:lang w:val="uk-UA"/>
              </w:rPr>
            </w:pPr>
            <w:r w:rsidRPr="00967A76">
              <w:rPr>
                <w:rFonts w:ascii="Times New Roman" w:hAnsi="Times New Roman" w:cs="Times New Roman"/>
                <w:color w:val="000000"/>
                <w:sz w:val="24"/>
                <w:szCs w:val="24"/>
                <w:lang w:val="uk-UA"/>
              </w:rPr>
              <w:t>Самостійна робота (</w:t>
            </w:r>
            <w:r w:rsidR="00F35691">
              <w:rPr>
                <w:rFonts w:ascii="Times New Roman" w:hAnsi="Times New Roman" w:cs="Times New Roman"/>
                <w:color w:val="000000"/>
                <w:sz w:val="24"/>
                <w:szCs w:val="24"/>
                <w:lang w:val="uk-UA"/>
              </w:rPr>
              <w:t>9</w:t>
            </w:r>
            <w:r w:rsidR="00D20179" w:rsidRPr="00967A76">
              <w:rPr>
                <w:rFonts w:ascii="Times New Roman" w:hAnsi="Times New Roman" w:cs="Times New Roman"/>
                <w:color w:val="000000"/>
                <w:sz w:val="24"/>
                <w:szCs w:val="24"/>
                <w:lang w:val="uk-UA"/>
              </w:rPr>
              <w:t xml:space="preserve"> </w:t>
            </w:r>
            <w:r w:rsidRPr="00967A76">
              <w:rPr>
                <w:rFonts w:ascii="Times New Roman" w:hAnsi="Times New Roman" w:cs="Times New Roman"/>
                <w:color w:val="000000"/>
                <w:sz w:val="24"/>
                <w:szCs w:val="24"/>
                <w:lang w:val="uk-UA"/>
              </w:rPr>
              <w:t>год.)</w:t>
            </w:r>
          </w:p>
        </w:tc>
        <w:tc>
          <w:tcPr>
            <w:tcW w:w="1440" w:type="dxa"/>
            <w:vAlign w:val="center"/>
          </w:tcPr>
          <w:p w14:paraId="4510C5E2" w14:textId="42B9D332" w:rsidR="002349E9" w:rsidRPr="00967A76" w:rsidRDefault="002349E9" w:rsidP="002349E9">
            <w:pPr>
              <w:pStyle w:val="11"/>
              <w:spacing w:line="240" w:lineRule="auto"/>
              <w:jc w:val="center"/>
              <w:rPr>
                <w:rFonts w:ascii="Times New Roman" w:hAnsi="Times New Roman" w:cs="Times New Roman"/>
                <w:sz w:val="24"/>
                <w:szCs w:val="24"/>
                <w:lang w:val="uk-UA"/>
              </w:rPr>
            </w:pPr>
            <w:r w:rsidRPr="00967A76">
              <w:rPr>
                <w:rFonts w:ascii="Times New Roman" w:hAnsi="Times New Roman" w:cs="Times New Roman"/>
                <w:sz w:val="24"/>
                <w:szCs w:val="24"/>
                <w:lang w:val="uk-UA"/>
              </w:rPr>
              <w:t>1-</w:t>
            </w:r>
            <w:r w:rsidR="00BF0AF5" w:rsidRPr="00967A76">
              <w:rPr>
                <w:rFonts w:ascii="Times New Roman" w:hAnsi="Times New Roman" w:cs="Times New Roman"/>
                <w:sz w:val="24"/>
                <w:szCs w:val="24"/>
                <w:lang w:val="uk-UA"/>
              </w:rPr>
              <w:t>6</w:t>
            </w:r>
          </w:p>
        </w:tc>
        <w:tc>
          <w:tcPr>
            <w:tcW w:w="1440" w:type="dxa"/>
            <w:vAlign w:val="center"/>
          </w:tcPr>
          <w:p w14:paraId="2F8459E0" w14:textId="77777777" w:rsidR="002349E9" w:rsidRPr="00967A76" w:rsidRDefault="002349E9"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0378BA00" w14:textId="77777777" w:rsidR="002349E9" w:rsidRPr="00967A76" w:rsidRDefault="002349E9" w:rsidP="002349E9">
            <w:pPr>
              <w:pStyle w:val="11"/>
              <w:spacing w:line="240" w:lineRule="auto"/>
              <w:jc w:val="center"/>
              <w:rPr>
                <w:rFonts w:ascii="Times New Roman" w:hAnsi="Times New Roman" w:cs="Times New Roman"/>
                <w:sz w:val="24"/>
                <w:szCs w:val="24"/>
                <w:lang w:val="uk-UA"/>
              </w:rPr>
            </w:pPr>
          </w:p>
        </w:tc>
        <w:tc>
          <w:tcPr>
            <w:tcW w:w="2355" w:type="dxa"/>
          </w:tcPr>
          <w:p w14:paraId="49843A63" w14:textId="77777777" w:rsidR="002349E9" w:rsidRPr="00967A76" w:rsidRDefault="002349E9" w:rsidP="002349E9">
            <w:pPr>
              <w:rPr>
                <w:rFonts w:ascii="Times New Roman" w:hAnsi="Times New Roman" w:cs="Times New Roman"/>
                <w:sz w:val="24"/>
                <w:szCs w:val="24"/>
              </w:rPr>
            </w:pPr>
            <w:r w:rsidRPr="00967A76">
              <w:rPr>
                <w:rFonts w:ascii="Times New Roman" w:hAnsi="Times New Roman" w:cs="Times New Roman"/>
                <w:sz w:val="24"/>
                <w:szCs w:val="24"/>
              </w:rPr>
              <w:t>впродовж першого навчального семестру (другий періодичний контроль)</w:t>
            </w:r>
          </w:p>
        </w:tc>
      </w:tr>
      <w:tr w:rsidR="00432C9A" w:rsidRPr="00967A76" w14:paraId="03B1983E" w14:textId="77777777" w:rsidTr="008438B5">
        <w:trPr>
          <w:trHeight w:val="684"/>
        </w:trPr>
        <w:tc>
          <w:tcPr>
            <w:tcW w:w="1031" w:type="dxa"/>
            <w:tcMar>
              <w:top w:w="100" w:type="dxa"/>
              <w:left w:w="100" w:type="dxa"/>
              <w:bottom w:w="100" w:type="dxa"/>
              <w:right w:w="100" w:type="dxa"/>
            </w:tcMar>
          </w:tcPr>
          <w:p w14:paraId="59EB191B" w14:textId="05D0366A" w:rsidR="00432C9A" w:rsidRPr="00967A76" w:rsidRDefault="00F35691" w:rsidP="002349E9">
            <w:pPr>
              <w:snapToGrid w:val="0"/>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15</w:t>
            </w:r>
          </w:p>
        </w:tc>
        <w:tc>
          <w:tcPr>
            <w:tcW w:w="4111" w:type="dxa"/>
          </w:tcPr>
          <w:p w14:paraId="2B2F1001" w14:textId="529EEED4" w:rsidR="00432C9A" w:rsidRPr="00967A76" w:rsidRDefault="00432C9A" w:rsidP="0011475B">
            <w:pPr>
              <w:jc w:val="both"/>
              <w:rPr>
                <w:rFonts w:ascii="Times New Roman" w:hAnsi="Times New Roman" w:cs="Times New Roman"/>
                <w:sz w:val="24"/>
                <w:szCs w:val="24"/>
              </w:rPr>
            </w:pPr>
            <w:r w:rsidRPr="00967A76">
              <w:rPr>
                <w:rFonts w:ascii="Times New Roman" w:hAnsi="Times New Roman" w:cs="Times New Roman"/>
                <w:sz w:val="24"/>
                <w:szCs w:val="24"/>
              </w:rPr>
              <w:t xml:space="preserve">Тема 10. </w:t>
            </w:r>
            <w:r w:rsidR="00967A76" w:rsidRPr="00967A76">
              <w:rPr>
                <w:rFonts w:ascii="Times New Roman" w:hAnsi="Times New Roman" w:cs="Times New Roman"/>
                <w:bCs/>
                <w:color w:val="000000"/>
                <w:sz w:val="24"/>
                <w:szCs w:val="24"/>
              </w:rPr>
              <w:t>Фонди фінансових ресурсів цільового призначення</w:t>
            </w:r>
          </w:p>
        </w:tc>
        <w:tc>
          <w:tcPr>
            <w:tcW w:w="3318" w:type="dxa"/>
            <w:gridSpan w:val="2"/>
            <w:vAlign w:val="center"/>
          </w:tcPr>
          <w:p w14:paraId="29C5DAF8" w14:textId="431A563F" w:rsidR="00574BF5" w:rsidRPr="00967A76" w:rsidRDefault="00574BF5" w:rsidP="00574BF5">
            <w:pPr>
              <w:pStyle w:val="11"/>
              <w:spacing w:line="240" w:lineRule="auto"/>
              <w:jc w:val="both"/>
              <w:rPr>
                <w:rFonts w:ascii="Times New Roman" w:hAnsi="Times New Roman" w:cs="Times New Roman"/>
                <w:color w:val="000000"/>
                <w:sz w:val="24"/>
                <w:szCs w:val="24"/>
                <w:lang w:val="uk-UA"/>
              </w:rPr>
            </w:pPr>
            <w:r w:rsidRPr="00967A76">
              <w:rPr>
                <w:rFonts w:ascii="Times New Roman" w:hAnsi="Times New Roman" w:cs="Times New Roman"/>
                <w:color w:val="000000"/>
                <w:sz w:val="24"/>
                <w:szCs w:val="24"/>
                <w:lang w:val="uk-UA"/>
              </w:rPr>
              <w:t>Лекція (</w:t>
            </w:r>
            <w:r w:rsidR="00967A76">
              <w:rPr>
                <w:rFonts w:ascii="Times New Roman" w:hAnsi="Times New Roman" w:cs="Times New Roman"/>
                <w:color w:val="000000"/>
                <w:sz w:val="24"/>
                <w:szCs w:val="24"/>
                <w:lang w:val="uk-UA"/>
              </w:rPr>
              <w:t>2</w:t>
            </w:r>
            <w:r w:rsidRPr="00967A76">
              <w:rPr>
                <w:rFonts w:ascii="Times New Roman" w:hAnsi="Times New Roman" w:cs="Times New Roman"/>
                <w:color w:val="000000"/>
                <w:sz w:val="24"/>
                <w:szCs w:val="24"/>
                <w:lang w:val="uk-UA"/>
              </w:rPr>
              <w:t xml:space="preserve"> год.)</w:t>
            </w:r>
          </w:p>
          <w:p w14:paraId="266E37BC" w14:textId="0521C577" w:rsidR="00574BF5" w:rsidRPr="00967A76" w:rsidRDefault="00574BF5" w:rsidP="00574BF5">
            <w:pPr>
              <w:pStyle w:val="11"/>
              <w:spacing w:line="240" w:lineRule="auto"/>
              <w:rPr>
                <w:rFonts w:ascii="Times New Roman" w:hAnsi="Times New Roman" w:cs="Times New Roman"/>
                <w:sz w:val="24"/>
                <w:szCs w:val="24"/>
                <w:lang w:val="uk-UA"/>
              </w:rPr>
            </w:pPr>
            <w:r w:rsidRPr="00967A76">
              <w:rPr>
                <w:rFonts w:ascii="Times New Roman" w:hAnsi="Times New Roman" w:cs="Times New Roman"/>
                <w:sz w:val="24"/>
                <w:szCs w:val="24"/>
                <w:lang w:val="uk-UA"/>
              </w:rPr>
              <w:t>Практичне заняття (</w:t>
            </w:r>
            <w:r w:rsidR="00F35691">
              <w:rPr>
                <w:rFonts w:ascii="Times New Roman" w:hAnsi="Times New Roman" w:cs="Times New Roman"/>
                <w:sz w:val="24"/>
                <w:szCs w:val="24"/>
                <w:lang w:val="uk-UA"/>
              </w:rPr>
              <w:t>4</w:t>
            </w:r>
            <w:r w:rsidRPr="00967A76">
              <w:rPr>
                <w:rFonts w:ascii="Times New Roman" w:hAnsi="Times New Roman" w:cs="Times New Roman"/>
                <w:sz w:val="24"/>
                <w:szCs w:val="24"/>
                <w:lang w:val="uk-UA"/>
              </w:rPr>
              <w:t> год.)</w:t>
            </w:r>
          </w:p>
          <w:p w14:paraId="4785BF1E" w14:textId="21651320" w:rsidR="00432C9A" w:rsidRPr="00967A76" w:rsidRDefault="00574BF5" w:rsidP="00F35691">
            <w:pPr>
              <w:pStyle w:val="11"/>
              <w:spacing w:line="240" w:lineRule="auto"/>
              <w:jc w:val="both"/>
              <w:rPr>
                <w:rFonts w:ascii="Times New Roman" w:hAnsi="Times New Roman" w:cs="Times New Roman"/>
                <w:color w:val="000000"/>
                <w:sz w:val="24"/>
                <w:szCs w:val="24"/>
                <w:lang w:val="uk-UA"/>
              </w:rPr>
            </w:pPr>
            <w:r w:rsidRPr="00967A76">
              <w:rPr>
                <w:rFonts w:ascii="Times New Roman" w:hAnsi="Times New Roman" w:cs="Times New Roman"/>
                <w:color w:val="000000"/>
                <w:sz w:val="24"/>
                <w:szCs w:val="24"/>
                <w:lang w:val="uk-UA"/>
              </w:rPr>
              <w:t>Самостійна робота (</w:t>
            </w:r>
            <w:r w:rsidR="00F35691">
              <w:rPr>
                <w:rFonts w:ascii="Times New Roman" w:hAnsi="Times New Roman" w:cs="Times New Roman"/>
                <w:color w:val="000000"/>
                <w:sz w:val="24"/>
                <w:szCs w:val="24"/>
                <w:lang w:val="uk-UA"/>
              </w:rPr>
              <w:t>9</w:t>
            </w:r>
            <w:r w:rsidRPr="00967A76">
              <w:rPr>
                <w:rFonts w:ascii="Times New Roman" w:hAnsi="Times New Roman" w:cs="Times New Roman"/>
                <w:color w:val="000000"/>
                <w:sz w:val="24"/>
                <w:szCs w:val="24"/>
                <w:lang w:val="uk-UA"/>
              </w:rPr>
              <w:t xml:space="preserve"> год.)</w:t>
            </w:r>
          </w:p>
        </w:tc>
        <w:tc>
          <w:tcPr>
            <w:tcW w:w="1440" w:type="dxa"/>
            <w:vAlign w:val="center"/>
          </w:tcPr>
          <w:p w14:paraId="7101CA0C" w14:textId="6DE8000D" w:rsidR="00432C9A" w:rsidRPr="00967A76" w:rsidRDefault="00BF0AF5" w:rsidP="002349E9">
            <w:pPr>
              <w:pStyle w:val="11"/>
              <w:spacing w:line="240" w:lineRule="auto"/>
              <w:jc w:val="center"/>
              <w:rPr>
                <w:rFonts w:ascii="Times New Roman" w:hAnsi="Times New Roman" w:cs="Times New Roman"/>
                <w:sz w:val="24"/>
                <w:szCs w:val="24"/>
                <w:lang w:val="uk-UA"/>
              </w:rPr>
            </w:pPr>
            <w:r w:rsidRPr="00967A76">
              <w:rPr>
                <w:rFonts w:ascii="Times New Roman" w:hAnsi="Times New Roman" w:cs="Times New Roman"/>
                <w:sz w:val="24"/>
                <w:szCs w:val="24"/>
              </w:rPr>
              <w:t>1-6</w:t>
            </w:r>
          </w:p>
        </w:tc>
        <w:tc>
          <w:tcPr>
            <w:tcW w:w="1440" w:type="dxa"/>
            <w:vAlign w:val="center"/>
          </w:tcPr>
          <w:p w14:paraId="6CB11AA1" w14:textId="77777777" w:rsidR="00432C9A" w:rsidRPr="00967A76" w:rsidRDefault="00432C9A"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61577E75" w14:textId="77777777" w:rsidR="00432C9A" w:rsidRPr="00967A76" w:rsidRDefault="00432C9A" w:rsidP="002349E9">
            <w:pPr>
              <w:pStyle w:val="11"/>
              <w:spacing w:line="240" w:lineRule="auto"/>
              <w:jc w:val="center"/>
              <w:rPr>
                <w:rFonts w:ascii="Times New Roman" w:hAnsi="Times New Roman" w:cs="Times New Roman"/>
                <w:sz w:val="24"/>
                <w:szCs w:val="24"/>
                <w:lang w:val="uk-UA"/>
              </w:rPr>
            </w:pPr>
          </w:p>
        </w:tc>
        <w:tc>
          <w:tcPr>
            <w:tcW w:w="2355" w:type="dxa"/>
          </w:tcPr>
          <w:p w14:paraId="749B44F6" w14:textId="0D62F5EB" w:rsidR="00432C9A" w:rsidRPr="00967A76" w:rsidRDefault="00AC67BC" w:rsidP="002349E9">
            <w:pPr>
              <w:rPr>
                <w:rFonts w:ascii="Times New Roman" w:hAnsi="Times New Roman" w:cs="Times New Roman"/>
                <w:sz w:val="24"/>
                <w:szCs w:val="24"/>
              </w:rPr>
            </w:pPr>
            <w:r w:rsidRPr="00967A76">
              <w:rPr>
                <w:rFonts w:ascii="Times New Roman" w:hAnsi="Times New Roman" w:cs="Times New Roman"/>
                <w:sz w:val="24"/>
                <w:szCs w:val="24"/>
              </w:rPr>
              <w:t>впродовж першого навчального семестру (другий періодичний контроль)</w:t>
            </w:r>
          </w:p>
        </w:tc>
      </w:tr>
      <w:tr w:rsidR="00E46819" w:rsidRPr="00967A76" w14:paraId="5188A437" w14:textId="77777777" w:rsidTr="008438B5">
        <w:trPr>
          <w:trHeight w:val="684"/>
        </w:trPr>
        <w:tc>
          <w:tcPr>
            <w:tcW w:w="1031" w:type="dxa"/>
            <w:tcMar>
              <w:top w:w="100" w:type="dxa"/>
              <w:left w:w="100" w:type="dxa"/>
              <w:bottom w:w="100" w:type="dxa"/>
              <w:right w:w="100" w:type="dxa"/>
            </w:tcMar>
          </w:tcPr>
          <w:p w14:paraId="658AD74F" w14:textId="527CE795" w:rsidR="00E46819" w:rsidRPr="00967A76" w:rsidRDefault="00F35691" w:rsidP="002349E9">
            <w:pPr>
              <w:snapToGrid w:val="0"/>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4111" w:type="dxa"/>
          </w:tcPr>
          <w:p w14:paraId="1A72D8E1" w14:textId="1556ED3D" w:rsidR="00E46819" w:rsidRPr="00967A76" w:rsidRDefault="00E46819" w:rsidP="00967A76">
            <w:pPr>
              <w:jc w:val="both"/>
              <w:rPr>
                <w:rFonts w:ascii="Times New Roman" w:hAnsi="Times New Roman" w:cs="Times New Roman"/>
                <w:sz w:val="24"/>
                <w:szCs w:val="24"/>
              </w:rPr>
            </w:pPr>
            <w:r w:rsidRPr="00967A76">
              <w:rPr>
                <w:rFonts w:ascii="Times New Roman" w:hAnsi="Times New Roman" w:cs="Times New Roman"/>
                <w:sz w:val="24"/>
                <w:szCs w:val="24"/>
              </w:rPr>
              <w:t xml:space="preserve">Тема 11. </w:t>
            </w:r>
            <w:r w:rsidR="00967A76" w:rsidRPr="00967A76">
              <w:rPr>
                <w:rFonts w:ascii="Times New Roman" w:hAnsi="Times New Roman" w:cs="Times New Roman"/>
                <w:sz w:val="24"/>
                <w:szCs w:val="24"/>
              </w:rPr>
              <w:t>Сутність та функції кредиту</w:t>
            </w:r>
          </w:p>
        </w:tc>
        <w:tc>
          <w:tcPr>
            <w:tcW w:w="3318" w:type="dxa"/>
            <w:gridSpan w:val="2"/>
            <w:vAlign w:val="center"/>
          </w:tcPr>
          <w:p w14:paraId="1FCA96CC" w14:textId="3EC2BCF1" w:rsidR="00574BF5" w:rsidRPr="00967A76" w:rsidRDefault="00574BF5" w:rsidP="00574BF5">
            <w:pPr>
              <w:pStyle w:val="11"/>
              <w:spacing w:line="240" w:lineRule="auto"/>
              <w:jc w:val="both"/>
              <w:rPr>
                <w:rFonts w:ascii="Times New Roman" w:hAnsi="Times New Roman" w:cs="Times New Roman"/>
                <w:color w:val="000000"/>
                <w:sz w:val="24"/>
                <w:szCs w:val="24"/>
                <w:lang w:val="uk-UA"/>
              </w:rPr>
            </w:pPr>
            <w:r w:rsidRPr="00967A76">
              <w:rPr>
                <w:rFonts w:ascii="Times New Roman" w:hAnsi="Times New Roman" w:cs="Times New Roman"/>
                <w:color w:val="000000"/>
                <w:sz w:val="24"/>
                <w:szCs w:val="24"/>
                <w:lang w:val="uk-UA"/>
              </w:rPr>
              <w:t>Лекція (2 год.)</w:t>
            </w:r>
          </w:p>
          <w:p w14:paraId="3A07DF76" w14:textId="6EC5C207" w:rsidR="00574BF5" w:rsidRPr="00967A76" w:rsidRDefault="00574BF5" w:rsidP="00574BF5">
            <w:pPr>
              <w:pStyle w:val="11"/>
              <w:spacing w:line="240" w:lineRule="auto"/>
              <w:rPr>
                <w:rFonts w:ascii="Times New Roman" w:hAnsi="Times New Roman" w:cs="Times New Roman"/>
                <w:sz w:val="24"/>
                <w:szCs w:val="24"/>
                <w:lang w:val="uk-UA"/>
              </w:rPr>
            </w:pPr>
            <w:r w:rsidRPr="00967A76">
              <w:rPr>
                <w:rFonts w:ascii="Times New Roman" w:hAnsi="Times New Roman" w:cs="Times New Roman"/>
                <w:sz w:val="24"/>
                <w:szCs w:val="24"/>
                <w:lang w:val="uk-UA"/>
              </w:rPr>
              <w:t>Практичне заняття (</w:t>
            </w:r>
            <w:r w:rsidR="00F35691">
              <w:rPr>
                <w:rFonts w:ascii="Times New Roman" w:hAnsi="Times New Roman" w:cs="Times New Roman"/>
                <w:sz w:val="24"/>
                <w:szCs w:val="24"/>
                <w:lang w:val="uk-UA"/>
              </w:rPr>
              <w:t>4</w:t>
            </w:r>
            <w:r w:rsidRPr="00967A76">
              <w:rPr>
                <w:rFonts w:ascii="Times New Roman" w:hAnsi="Times New Roman" w:cs="Times New Roman"/>
                <w:sz w:val="24"/>
                <w:szCs w:val="24"/>
                <w:lang w:val="uk-UA"/>
              </w:rPr>
              <w:t> год.)</w:t>
            </w:r>
          </w:p>
          <w:p w14:paraId="42F6E7C9" w14:textId="0F3B3304" w:rsidR="00E46819" w:rsidRPr="00967A76" w:rsidRDefault="00574BF5" w:rsidP="00F35691">
            <w:pPr>
              <w:pStyle w:val="11"/>
              <w:spacing w:line="240" w:lineRule="auto"/>
              <w:jc w:val="both"/>
              <w:rPr>
                <w:rFonts w:ascii="Times New Roman" w:hAnsi="Times New Roman" w:cs="Times New Roman"/>
                <w:color w:val="000000"/>
                <w:sz w:val="24"/>
                <w:szCs w:val="24"/>
                <w:lang w:val="uk-UA"/>
              </w:rPr>
            </w:pPr>
            <w:r w:rsidRPr="00967A76">
              <w:rPr>
                <w:rFonts w:ascii="Times New Roman" w:hAnsi="Times New Roman" w:cs="Times New Roman"/>
                <w:color w:val="000000"/>
                <w:sz w:val="24"/>
                <w:szCs w:val="24"/>
                <w:lang w:val="uk-UA"/>
              </w:rPr>
              <w:t>Самостійна робота (</w:t>
            </w:r>
            <w:r w:rsidR="00F35691">
              <w:rPr>
                <w:rFonts w:ascii="Times New Roman" w:hAnsi="Times New Roman" w:cs="Times New Roman"/>
                <w:color w:val="000000"/>
                <w:sz w:val="24"/>
                <w:szCs w:val="24"/>
                <w:lang w:val="uk-UA"/>
              </w:rPr>
              <w:t>8</w:t>
            </w:r>
            <w:r w:rsidRPr="00967A76">
              <w:rPr>
                <w:rFonts w:ascii="Times New Roman" w:hAnsi="Times New Roman" w:cs="Times New Roman"/>
                <w:color w:val="000000"/>
                <w:sz w:val="24"/>
                <w:szCs w:val="24"/>
                <w:lang w:val="uk-UA"/>
              </w:rPr>
              <w:t xml:space="preserve"> год.)</w:t>
            </w:r>
          </w:p>
        </w:tc>
        <w:tc>
          <w:tcPr>
            <w:tcW w:w="1440" w:type="dxa"/>
            <w:vAlign w:val="center"/>
          </w:tcPr>
          <w:p w14:paraId="1526DEC4" w14:textId="7856D939" w:rsidR="00E46819" w:rsidRPr="00967A76" w:rsidRDefault="00BF0AF5" w:rsidP="002349E9">
            <w:pPr>
              <w:pStyle w:val="11"/>
              <w:spacing w:line="240" w:lineRule="auto"/>
              <w:jc w:val="center"/>
              <w:rPr>
                <w:rFonts w:ascii="Times New Roman" w:hAnsi="Times New Roman" w:cs="Times New Roman"/>
                <w:sz w:val="24"/>
                <w:szCs w:val="24"/>
                <w:lang w:val="uk-UA"/>
              </w:rPr>
            </w:pPr>
            <w:r w:rsidRPr="00967A76">
              <w:rPr>
                <w:rFonts w:ascii="Times New Roman" w:hAnsi="Times New Roman" w:cs="Times New Roman"/>
                <w:sz w:val="24"/>
                <w:szCs w:val="24"/>
              </w:rPr>
              <w:t>1-6</w:t>
            </w:r>
          </w:p>
        </w:tc>
        <w:tc>
          <w:tcPr>
            <w:tcW w:w="1440" w:type="dxa"/>
            <w:vAlign w:val="center"/>
          </w:tcPr>
          <w:p w14:paraId="0F3CC964" w14:textId="77777777" w:rsidR="00E46819" w:rsidRPr="00967A76" w:rsidRDefault="00E46819" w:rsidP="002349E9">
            <w:pPr>
              <w:pStyle w:val="11"/>
              <w:spacing w:line="240" w:lineRule="auto"/>
              <w:jc w:val="center"/>
              <w:rPr>
                <w:rFonts w:ascii="Times New Roman" w:hAnsi="Times New Roman" w:cs="Times New Roman"/>
                <w:sz w:val="24"/>
                <w:szCs w:val="24"/>
                <w:lang w:val="uk-UA"/>
              </w:rPr>
            </w:pPr>
          </w:p>
        </w:tc>
        <w:tc>
          <w:tcPr>
            <w:tcW w:w="1260" w:type="dxa"/>
            <w:vAlign w:val="center"/>
          </w:tcPr>
          <w:p w14:paraId="2A06C00B" w14:textId="77777777" w:rsidR="00E46819" w:rsidRPr="00967A76" w:rsidRDefault="00E46819" w:rsidP="002349E9">
            <w:pPr>
              <w:pStyle w:val="11"/>
              <w:spacing w:line="240" w:lineRule="auto"/>
              <w:jc w:val="center"/>
              <w:rPr>
                <w:rFonts w:ascii="Times New Roman" w:hAnsi="Times New Roman" w:cs="Times New Roman"/>
                <w:sz w:val="24"/>
                <w:szCs w:val="24"/>
                <w:lang w:val="uk-UA"/>
              </w:rPr>
            </w:pPr>
          </w:p>
        </w:tc>
        <w:tc>
          <w:tcPr>
            <w:tcW w:w="2355" w:type="dxa"/>
          </w:tcPr>
          <w:p w14:paraId="6002411B" w14:textId="65B5CA1A" w:rsidR="00E46819" w:rsidRPr="00967A76" w:rsidRDefault="00574BF5" w:rsidP="002349E9">
            <w:pPr>
              <w:rPr>
                <w:rFonts w:ascii="Times New Roman" w:hAnsi="Times New Roman" w:cs="Times New Roman"/>
                <w:sz w:val="24"/>
                <w:szCs w:val="24"/>
              </w:rPr>
            </w:pPr>
            <w:r w:rsidRPr="00967A76">
              <w:rPr>
                <w:rFonts w:ascii="Times New Roman" w:hAnsi="Times New Roman" w:cs="Times New Roman"/>
                <w:sz w:val="24"/>
                <w:szCs w:val="24"/>
              </w:rPr>
              <w:t>впродовж першого навчального семестру (другий періодичний контроль)</w:t>
            </w:r>
          </w:p>
        </w:tc>
      </w:tr>
    </w:tbl>
    <w:p w14:paraId="592B6BC2" w14:textId="77777777" w:rsidR="003528B0" w:rsidRDefault="003528B0" w:rsidP="002349E9">
      <w:pPr>
        <w:rPr>
          <w:rFonts w:ascii="Times New Roman" w:hAnsi="Times New Roman" w:cs="Times New Roman"/>
          <w:b/>
          <w:caps/>
          <w:color w:val="000000"/>
          <w:sz w:val="24"/>
          <w:szCs w:val="24"/>
        </w:rPr>
      </w:pPr>
    </w:p>
    <w:p w14:paraId="1982C7D0" w14:textId="77777777" w:rsidR="00545413" w:rsidRPr="00306665"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7. 2 Схема курсу (лекційний блок)</w:t>
      </w:r>
    </w:p>
    <w:p w14:paraId="49384829" w14:textId="77777777" w:rsidR="00545413" w:rsidRPr="00306665" w:rsidRDefault="00545413" w:rsidP="00545413">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2"/>
        <w:gridCol w:w="9070"/>
      </w:tblGrid>
      <w:tr w:rsidR="00545413" w:rsidRPr="00306665" w14:paraId="7131CF4E" w14:textId="77777777" w:rsidTr="00186C54">
        <w:tc>
          <w:tcPr>
            <w:tcW w:w="5492" w:type="dxa"/>
            <w:shd w:val="clear" w:color="auto" w:fill="auto"/>
          </w:tcPr>
          <w:p w14:paraId="0F351F52" w14:textId="77777777" w:rsidR="00545413" w:rsidRPr="009570E7" w:rsidRDefault="00545413" w:rsidP="00734C10">
            <w:pPr>
              <w:jc w:val="center"/>
              <w:rPr>
                <w:rFonts w:ascii="Times New Roman" w:hAnsi="Times New Roman" w:cs="Times New Roman"/>
                <w:b/>
                <w:color w:val="000000"/>
                <w:sz w:val="24"/>
                <w:szCs w:val="24"/>
              </w:rPr>
            </w:pPr>
            <w:r w:rsidRPr="009570E7">
              <w:rPr>
                <w:rFonts w:ascii="Times New Roman" w:hAnsi="Times New Roman" w:cs="Times New Roman"/>
                <w:b/>
                <w:color w:val="000000"/>
                <w:sz w:val="24"/>
                <w:szCs w:val="24"/>
              </w:rPr>
              <w:t xml:space="preserve">Тема лекції </w:t>
            </w:r>
          </w:p>
        </w:tc>
        <w:tc>
          <w:tcPr>
            <w:tcW w:w="9070" w:type="dxa"/>
            <w:shd w:val="clear" w:color="auto" w:fill="auto"/>
          </w:tcPr>
          <w:p w14:paraId="03FF38C7" w14:textId="77777777" w:rsidR="00545413" w:rsidRPr="009570E7" w:rsidRDefault="00545413" w:rsidP="00734C10">
            <w:pPr>
              <w:jc w:val="center"/>
              <w:rPr>
                <w:rFonts w:ascii="Times New Roman" w:hAnsi="Times New Roman" w:cs="Times New Roman"/>
                <w:b/>
                <w:color w:val="000000"/>
                <w:sz w:val="24"/>
                <w:szCs w:val="24"/>
              </w:rPr>
            </w:pPr>
            <w:r w:rsidRPr="009570E7">
              <w:rPr>
                <w:rFonts w:ascii="Times New Roman" w:hAnsi="Times New Roman" w:cs="Times New Roman"/>
                <w:b/>
                <w:color w:val="000000"/>
                <w:sz w:val="24"/>
                <w:szCs w:val="24"/>
              </w:rPr>
              <w:t>Зміст лекції</w:t>
            </w:r>
          </w:p>
        </w:tc>
      </w:tr>
      <w:tr w:rsidR="00AA38ED" w:rsidRPr="0017072F" w14:paraId="2D36BA0B" w14:textId="77777777" w:rsidTr="00186C54">
        <w:tc>
          <w:tcPr>
            <w:tcW w:w="5492" w:type="dxa"/>
            <w:shd w:val="clear" w:color="auto" w:fill="auto"/>
            <w:vAlign w:val="center"/>
          </w:tcPr>
          <w:p w14:paraId="5F8FAD31" w14:textId="01D90B22" w:rsidR="0012689E" w:rsidRPr="00287153" w:rsidRDefault="005B65CC" w:rsidP="0012689E">
            <w:pPr>
              <w:jc w:val="both"/>
              <w:rPr>
                <w:rFonts w:ascii="Times New Roman" w:hAnsi="Times New Roman" w:cs="Times New Roman"/>
                <w:sz w:val="24"/>
                <w:szCs w:val="24"/>
              </w:rPr>
            </w:pPr>
            <w:r w:rsidRPr="00967A76">
              <w:rPr>
                <w:rFonts w:ascii="Times New Roman" w:hAnsi="Times New Roman" w:cs="Times New Roman"/>
                <w:sz w:val="24"/>
                <w:szCs w:val="24"/>
              </w:rPr>
              <w:t>Сутність та функції грошей</w:t>
            </w:r>
          </w:p>
          <w:p w14:paraId="329B48BA" w14:textId="77777777" w:rsidR="00AA38ED" w:rsidRPr="00287153" w:rsidRDefault="00AA38ED" w:rsidP="0012689E">
            <w:pPr>
              <w:shd w:val="clear" w:color="auto" w:fill="FFFFFF"/>
              <w:jc w:val="both"/>
              <w:rPr>
                <w:rFonts w:ascii="Times New Roman" w:hAnsi="Times New Roman" w:cs="Times New Roman"/>
                <w:sz w:val="24"/>
                <w:szCs w:val="24"/>
              </w:rPr>
            </w:pPr>
          </w:p>
        </w:tc>
        <w:tc>
          <w:tcPr>
            <w:tcW w:w="9070" w:type="dxa"/>
            <w:shd w:val="clear" w:color="auto" w:fill="auto"/>
          </w:tcPr>
          <w:p w14:paraId="68A5767D" w14:textId="1BB54EAE" w:rsidR="005B65CC" w:rsidRPr="005B65CC" w:rsidRDefault="005B65CC" w:rsidP="005B65CC">
            <w:pPr>
              <w:tabs>
                <w:tab w:val="left" w:pos="993"/>
              </w:tabs>
              <w:jc w:val="both"/>
              <w:rPr>
                <w:rFonts w:ascii="Times New Roman" w:hAnsi="Times New Roman" w:cs="Times New Roman"/>
                <w:sz w:val="24"/>
                <w:szCs w:val="24"/>
              </w:rPr>
            </w:pPr>
            <w:r w:rsidRPr="005B65CC">
              <w:rPr>
                <w:rFonts w:ascii="Times New Roman" w:hAnsi="Times New Roman" w:cs="Times New Roman"/>
                <w:sz w:val="24"/>
                <w:szCs w:val="24"/>
              </w:rPr>
              <w:t>1. Сутність грошей. Раціоналістична та еволюційна концепція походження грошей.</w:t>
            </w:r>
          </w:p>
          <w:p w14:paraId="2EBF9472" w14:textId="0BA1EECC" w:rsidR="005B65CC" w:rsidRPr="005B65CC" w:rsidRDefault="005B65CC" w:rsidP="005B65CC">
            <w:pPr>
              <w:tabs>
                <w:tab w:val="left" w:pos="993"/>
              </w:tabs>
              <w:jc w:val="both"/>
              <w:rPr>
                <w:rFonts w:ascii="Times New Roman" w:hAnsi="Times New Roman" w:cs="Times New Roman"/>
                <w:sz w:val="24"/>
                <w:szCs w:val="24"/>
              </w:rPr>
            </w:pPr>
            <w:r w:rsidRPr="005B65CC">
              <w:rPr>
                <w:rFonts w:ascii="Times New Roman" w:hAnsi="Times New Roman" w:cs="Times New Roman"/>
                <w:sz w:val="24"/>
                <w:szCs w:val="24"/>
              </w:rPr>
              <w:t>2. Форми вартості грошей. Причини демонетизації золота.</w:t>
            </w:r>
          </w:p>
          <w:p w14:paraId="06AE96A2" w14:textId="5E52BF7B" w:rsidR="005B65CC" w:rsidRPr="005B65CC" w:rsidRDefault="005B65CC" w:rsidP="005B65CC">
            <w:pPr>
              <w:tabs>
                <w:tab w:val="left" w:pos="993"/>
              </w:tabs>
              <w:jc w:val="both"/>
              <w:rPr>
                <w:rFonts w:ascii="Times New Roman" w:hAnsi="Times New Roman" w:cs="Times New Roman"/>
                <w:sz w:val="24"/>
                <w:szCs w:val="24"/>
              </w:rPr>
            </w:pPr>
            <w:r w:rsidRPr="005B65CC">
              <w:rPr>
                <w:rFonts w:ascii="Times New Roman" w:hAnsi="Times New Roman" w:cs="Times New Roman"/>
                <w:sz w:val="24"/>
                <w:szCs w:val="24"/>
              </w:rPr>
              <w:t>3. Вартість грошей та її визначення.</w:t>
            </w:r>
          </w:p>
          <w:p w14:paraId="767CCFA4" w14:textId="2788B471" w:rsidR="00AA38ED" w:rsidRPr="00287153" w:rsidRDefault="005B65CC" w:rsidP="005B65CC">
            <w:pPr>
              <w:jc w:val="both"/>
              <w:rPr>
                <w:rFonts w:ascii="Times New Roman" w:hAnsi="Times New Roman" w:cs="Times New Roman"/>
                <w:sz w:val="24"/>
                <w:szCs w:val="24"/>
              </w:rPr>
            </w:pPr>
            <w:r w:rsidRPr="005B65CC">
              <w:rPr>
                <w:rFonts w:ascii="Times New Roman" w:hAnsi="Times New Roman" w:cs="Times New Roman"/>
                <w:sz w:val="24"/>
                <w:szCs w:val="24"/>
              </w:rPr>
              <w:t>4. Поняття про функції грошей.</w:t>
            </w:r>
          </w:p>
        </w:tc>
      </w:tr>
      <w:tr w:rsidR="0012689E" w:rsidRPr="0017072F" w14:paraId="4A3B5A2B" w14:textId="77777777" w:rsidTr="00186C54">
        <w:tc>
          <w:tcPr>
            <w:tcW w:w="5492" w:type="dxa"/>
            <w:shd w:val="clear" w:color="auto" w:fill="auto"/>
            <w:vAlign w:val="center"/>
          </w:tcPr>
          <w:p w14:paraId="7710ECF2" w14:textId="77777777" w:rsidR="005B65CC" w:rsidRPr="00967A76" w:rsidRDefault="005B65CC" w:rsidP="005B65CC">
            <w:pPr>
              <w:pStyle w:val="20"/>
              <w:keepNext/>
              <w:keepLines/>
              <w:shd w:val="clear" w:color="auto" w:fill="auto"/>
              <w:spacing w:after="0" w:line="240" w:lineRule="auto"/>
              <w:jc w:val="left"/>
              <w:rPr>
                <w:sz w:val="24"/>
                <w:szCs w:val="24"/>
              </w:rPr>
            </w:pPr>
            <w:r w:rsidRPr="00967A76">
              <w:rPr>
                <w:sz w:val="24"/>
                <w:szCs w:val="24"/>
                <w:lang w:val="uk-UA"/>
              </w:rPr>
              <w:t>Грошовий обіг та грошові потоки</w:t>
            </w:r>
          </w:p>
          <w:p w14:paraId="278C0E64" w14:textId="5AE0A46E" w:rsidR="0012689E" w:rsidRPr="0012689E" w:rsidRDefault="0012689E" w:rsidP="0012689E">
            <w:pPr>
              <w:pStyle w:val="a3"/>
              <w:snapToGrid w:val="0"/>
              <w:spacing w:before="0" w:beforeAutospacing="0" w:after="0" w:afterAutospacing="0"/>
              <w:jc w:val="both"/>
              <w:rPr>
                <w:color w:val="333333"/>
                <w:lang w:val="uk-UA"/>
              </w:rPr>
            </w:pPr>
          </w:p>
        </w:tc>
        <w:tc>
          <w:tcPr>
            <w:tcW w:w="9070" w:type="dxa"/>
            <w:shd w:val="clear" w:color="auto" w:fill="auto"/>
          </w:tcPr>
          <w:p w14:paraId="116BB995" w14:textId="673A4DB0" w:rsidR="005B65CC" w:rsidRPr="005B65CC" w:rsidRDefault="005B65CC" w:rsidP="005B65CC">
            <w:pPr>
              <w:jc w:val="both"/>
              <w:rPr>
                <w:rFonts w:ascii="Times New Roman" w:hAnsi="Times New Roman" w:cs="Times New Roman"/>
                <w:bCs/>
                <w:iCs/>
                <w:sz w:val="24"/>
                <w:szCs w:val="24"/>
              </w:rPr>
            </w:pPr>
            <w:r w:rsidRPr="005B65CC">
              <w:rPr>
                <w:rFonts w:ascii="Times New Roman" w:hAnsi="Times New Roman" w:cs="Times New Roman"/>
                <w:bCs/>
                <w:iCs/>
                <w:sz w:val="24"/>
                <w:szCs w:val="24"/>
              </w:rPr>
              <w:t>1. Поняття грошового обороту як процесу руху грошей. Структура грошового обороту.</w:t>
            </w:r>
          </w:p>
          <w:p w14:paraId="6CBB3329" w14:textId="42C34882" w:rsidR="005B65CC" w:rsidRPr="005B65CC" w:rsidRDefault="005B65CC" w:rsidP="005B65CC">
            <w:pPr>
              <w:pStyle w:val="22"/>
              <w:spacing w:after="0" w:line="240" w:lineRule="auto"/>
              <w:rPr>
                <w:rFonts w:ascii="Times New Roman" w:hAnsi="Times New Roman" w:cs="Times New Roman"/>
                <w:bCs/>
                <w:iCs/>
                <w:sz w:val="24"/>
                <w:szCs w:val="24"/>
              </w:rPr>
            </w:pPr>
            <w:r w:rsidRPr="005B65CC">
              <w:rPr>
                <w:rFonts w:ascii="Times New Roman" w:hAnsi="Times New Roman" w:cs="Times New Roman"/>
                <w:bCs/>
                <w:iCs/>
                <w:sz w:val="24"/>
                <w:szCs w:val="24"/>
              </w:rPr>
              <w:t xml:space="preserve">2. </w:t>
            </w:r>
            <w:proofErr w:type="spellStart"/>
            <w:r w:rsidRPr="005B65CC">
              <w:rPr>
                <w:rFonts w:ascii="Times New Roman" w:hAnsi="Times New Roman" w:cs="Times New Roman"/>
                <w:bCs/>
                <w:iCs/>
                <w:sz w:val="24"/>
                <w:szCs w:val="24"/>
              </w:rPr>
              <w:t>Грошові</w:t>
            </w:r>
            <w:proofErr w:type="spellEnd"/>
            <w:r w:rsidRPr="005B65CC">
              <w:rPr>
                <w:rFonts w:ascii="Times New Roman" w:hAnsi="Times New Roman" w:cs="Times New Roman"/>
                <w:bCs/>
                <w:iCs/>
                <w:sz w:val="24"/>
                <w:szCs w:val="24"/>
              </w:rPr>
              <w:t xml:space="preserve"> потоки.</w:t>
            </w:r>
          </w:p>
          <w:p w14:paraId="64A6A846" w14:textId="58C16876" w:rsidR="005B65CC" w:rsidRPr="005B65CC" w:rsidRDefault="005B65CC" w:rsidP="005B65CC">
            <w:pPr>
              <w:rPr>
                <w:rFonts w:ascii="Times New Roman" w:hAnsi="Times New Roman" w:cs="Times New Roman"/>
                <w:bCs/>
                <w:iCs/>
                <w:sz w:val="24"/>
                <w:szCs w:val="24"/>
              </w:rPr>
            </w:pPr>
            <w:r w:rsidRPr="005B65CC">
              <w:rPr>
                <w:rFonts w:ascii="Times New Roman" w:hAnsi="Times New Roman" w:cs="Times New Roman"/>
                <w:bCs/>
                <w:iCs/>
                <w:sz w:val="24"/>
                <w:szCs w:val="24"/>
              </w:rPr>
              <w:t>3. Маса грошей, що обслуговує грошовий оборот.</w:t>
            </w:r>
          </w:p>
          <w:p w14:paraId="68927359" w14:textId="0ED14A6A" w:rsidR="005B65CC" w:rsidRPr="005B65CC" w:rsidRDefault="005B65CC" w:rsidP="005B65CC">
            <w:pPr>
              <w:rPr>
                <w:rFonts w:ascii="Times New Roman" w:hAnsi="Times New Roman" w:cs="Times New Roman"/>
                <w:sz w:val="24"/>
                <w:szCs w:val="24"/>
              </w:rPr>
            </w:pPr>
            <w:r w:rsidRPr="005B65CC">
              <w:rPr>
                <w:rFonts w:ascii="Times New Roman" w:hAnsi="Times New Roman" w:cs="Times New Roman"/>
                <w:sz w:val="24"/>
                <w:szCs w:val="24"/>
              </w:rPr>
              <w:t>4. Швидкість обігу грошей.</w:t>
            </w:r>
          </w:p>
          <w:p w14:paraId="55600914" w14:textId="0E208C4B" w:rsidR="005B65CC" w:rsidRPr="005B65CC" w:rsidRDefault="005B65CC" w:rsidP="005B65CC">
            <w:pPr>
              <w:rPr>
                <w:rFonts w:ascii="Times New Roman" w:hAnsi="Times New Roman" w:cs="Times New Roman"/>
                <w:bCs/>
                <w:iCs/>
                <w:sz w:val="24"/>
                <w:szCs w:val="24"/>
              </w:rPr>
            </w:pPr>
            <w:r w:rsidRPr="005B65CC">
              <w:rPr>
                <w:rFonts w:ascii="Times New Roman" w:hAnsi="Times New Roman" w:cs="Times New Roman"/>
                <w:bCs/>
                <w:iCs/>
                <w:sz w:val="24"/>
                <w:szCs w:val="24"/>
              </w:rPr>
              <w:t>5. Закон кількості грошей, необхідних для обігу.</w:t>
            </w:r>
          </w:p>
          <w:p w14:paraId="604925BF" w14:textId="11B2CD2D" w:rsidR="005B65CC" w:rsidRPr="005B65CC" w:rsidRDefault="005B65CC" w:rsidP="005B65CC">
            <w:pPr>
              <w:pStyle w:val="22"/>
              <w:spacing w:after="0" w:line="240" w:lineRule="auto"/>
              <w:rPr>
                <w:rFonts w:ascii="Times New Roman" w:hAnsi="Times New Roman" w:cs="Times New Roman"/>
                <w:bCs/>
                <w:iCs/>
                <w:sz w:val="24"/>
                <w:szCs w:val="24"/>
              </w:rPr>
            </w:pPr>
            <w:r w:rsidRPr="005B65CC">
              <w:rPr>
                <w:rFonts w:ascii="Times New Roman" w:hAnsi="Times New Roman" w:cs="Times New Roman"/>
                <w:bCs/>
                <w:iCs/>
                <w:sz w:val="24"/>
                <w:szCs w:val="24"/>
              </w:rPr>
              <w:t xml:space="preserve">6. </w:t>
            </w:r>
            <w:proofErr w:type="spellStart"/>
            <w:r w:rsidRPr="005B65CC">
              <w:rPr>
                <w:rFonts w:ascii="Times New Roman" w:hAnsi="Times New Roman" w:cs="Times New Roman"/>
                <w:bCs/>
                <w:iCs/>
                <w:sz w:val="24"/>
                <w:szCs w:val="24"/>
              </w:rPr>
              <w:t>Механізм</w:t>
            </w:r>
            <w:proofErr w:type="spellEnd"/>
            <w:r w:rsidRPr="005B65CC">
              <w:rPr>
                <w:rFonts w:ascii="Times New Roman" w:hAnsi="Times New Roman" w:cs="Times New Roman"/>
                <w:bCs/>
                <w:iCs/>
                <w:sz w:val="24"/>
                <w:szCs w:val="24"/>
              </w:rPr>
              <w:t xml:space="preserve"> </w:t>
            </w:r>
            <w:proofErr w:type="spellStart"/>
            <w:r w:rsidRPr="005B65CC">
              <w:rPr>
                <w:rFonts w:ascii="Times New Roman" w:hAnsi="Times New Roman" w:cs="Times New Roman"/>
                <w:bCs/>
                <w:iCs/>
                <w:sz w:val="24"/>
                <w:szCs w:val="24"/>
              </w:rPr>
              <w:t>поповнення</w:t>
            </w:r>
            <w:proofErr w:type="spellEnd"/>
            <w:r w:rsidRPr="005B65CC">
              <w:rPr>
                <w:rFonts w:ascii="Times New Roman" w:hAnsi="Times New Roman" w:cs="Times New Roman"/>
                <w:bCs/>
                <w:iCs/>
                <w:sz w:val="24"/>
                <w:szCs w:val="24"/>
              </w:rPr>
              <w:t xml:space="preserve"> </w:t>
            </w:r>
            <w:proofErr w:type="spellStart"/>
            <w:r w:rsidRPr="005B65CC">
              <w:rPr>
                <w:rFonts w:ascii="Times New Roman" w:hAnsi="Times New Roman" w:cs="Times New Roman"/>
                <w:bCs/>
                <w:iCs/>
                <w:sz w:val="24"/>
                <w:szCs w:val="24"/>
              </w:rPr>
              <w:t>маси</w:t>
            </w:r>
            <w:proofErr w:type="spellEnd"/>
            <w:r w:rsidRPr="005B65CC">
              <w:rPr>
                <w:rFonts w:ascii="Times New Roman" w:hAnsi="Times New Roman" w:cs="Times New Roman"/>
                <w:bCs/>
                <w:iCs/>
                <w:sz w:val="24"/>
                <w:szCs w:val="24"/>
              </w:rPr>
              <w:t xml:space="preserve"> грошей в </w:t>
            </w:r>
            <w:proofErr w:type="spellStart"/>
            <w:r w:rsidRPr="005B65CC">
              <w:rPr>
                <w:rFonts w:ascii="Times New Roman" w:hAnsi="Times New Roman" w:cs="Times New Roman"/>
                <w:bCs/>
                <w:iCs/>
                <w:sz w:val="24"/>
                <w:szCs w:val="24"/>
              </w:rPr>
              <w:t>обороті</w:t>
            </w:r>
            <w:proofErr w:type="spellEnd"/>
            <w:r w:rsidRPr="005B65CC">
              <w:rPr>
                <w:rFonts w:ascii="Times New Roman" w:hAnsi="Times New Roman" w:cs="Times New Roman"/>
                <w:bCs/>
                <w:iCs/>
                <w:sz w:val="24"/>
                <w:szCs w:val="24"/>
              </w:rPr>
              <w:t>.</w:t>
            </w:r>
          </w:p>
          <w:p w14:paraId="49B54596" w14:textId="1375E61B" w:rsidR="0012689E" w:rsidRPr="0012689E" w:rsidRDefault="005B65CC" w:rsidP="005B65CC">
            <w:pPr>
              <w:jc w:val="both"/>
              <w:rPr>
                <w:rFonts w:ascii="Times New Roman" w:hAnsi="Times New Roman" w:cs="Times New Roman"/>
                <w:sz w:val="24"/>
                <w:szCs w:val="24"/>
              </w:rPr>
            </w:pPr>
            <w:r w:rsidRPr="005B65CC">
              <w:rPr>
                <w:rFonts w:ascii="Times New Roman" w:hAnsi="Times New Roman" w:cs="Times New Roman"/>
                <w:bCs/>
                <w:iCs/>
                <w:sz w:val="24"/>
                <w:szCs w:val="24"/>
              </w:rPr>
              <w:t>7. Сучасні засоби платежу, які обслуговують грошовий оборот.</w:t>
            </w:r>
          </w:p>
        </w:tc>
      </w:tr>
      <w:tr w:rsidR="0012689E" w:rsidRPr="0017072F" w14:paraId="6C0A2688" w14:textId="77777777" w:rsidTr="00186C54">
        <w:tc>
          <w:tcPr>
            <w:tcW w:w="5492" w:type="dxa"/>
            <w:shd w:val="clear" w:color="auto" w:fill="auto"/>
            <w:vAlign w:val="center"/>
          </w:tcPr>
          <w:p w14:paraId="17D55D4A" w14:textId="3AA61D1F" w:rsidR="0012689E" w:rsidRPr="00EB081D" w:rsidRDefault="005B65CC" w:rsidP="0012689E">
            <w:pPr>
              <w:shd w:val="clear" w:color="auto" w:fill="FFFFFF"/>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Грошовий ринок</w:t>
            </w:r>
          </w:p>
          <w:p w14:paraId="0CB63BE8" w14:textId="77777777" w:rsidR="0012689E" w:rsidRPr="0012689E" w:rsidRDefault="0012689E" w:rsidP="0012689E">
            <w:pPr>
              <w:pStyle w:val="a3"/>
              <w:snapToGrid w:val="0"/>
              <w:spacing w:before="0" w:beforeAutospacing="0" w:after="0" w:afterAutospacing="0"/>
              <w:jc w:val="both"/>
              <w:rPr>
                <w:color w:val="333333"/>
                <w:lang w:val="uk-UA"/>
              </w:rPr>
            </w:pPr>
          </w:p>
        </w:tc>
        <w:tc>
          <w:tcPr>
            <w:tcW w:w="9070" w:type="dxa"/>
            <w:shd w:val="clear" w:color="auto" w:fill="auto"/>
          </w:tcPr>
          <w:p w14:paraId="33082179" w14:textId="45FB1E43" w:rsidR="005B65CC" w:rsidRPr="005B65CC" w:rsidRDefault="005B65CC" w:rsidP="005B65CC">
            <w:pPr>
              <w:jc w:val="both"/>
              <w:rPr>
                <w:rFonts w:ascii="Times New Roman" w:hAnsi="Times New Roman" w:cs="Times New Roman"/>
                <w:sz w:val="24"/>
                <w:szCs w:val="24"/>
              </w:rPr>
            </w:pPr>
            <w:r w:rsidRPr="005B65CC">
              <w:rPr>
                <w:rFonts w:ascii="Times New Roman" w:hAnsi="Times New Roman" w:cs="Times New Roman"/>
                <w:sz w:val="24"/>
                <w:szCs w:val="24"/>
              </w:rPr>
              <w:t>1. Суть та елементи грошового ринку.</w:t>
            </w:r>
          </w:p>
          <w:p w14:paraId="340AA35E" w14:textId="77777777" w:rsidR="005B65CC" w:rsidRDefault="005B65CC" w:rsidP="005B65CC">
            <w:pPr>
              <w:jc w:val="both"/>
              <w:rPr>
                <w:rFonts w:ascii="Times New Roman" w:hAnsi="Times New Roman" w:cs="Times New Roman"/>
                <w:sz w:val="24"/>
                <w:szCs w:val="24"/>
              </w:rPr>
            </w:pPr>
            <w:r w:rsidRPr="005B65CC">
              <w:rPr>
                <w:rFonts w:ascii="Times New Roman" w:hAnsi="Times New Roman" w:cs="Times New Roman"/>
                <w:sz w:val="24"/>
                <w:szCs w:val="24"/>
              </w:rPr>
              <w:t>2. Структура грошового ринку.</w:t>
            </w:r>
          </w:p>
          <w:p w14:paraId="3B8248EB" w14:textId="172A111C" w:rsidR="005B65CC" w:rsidRPr="005B65CC" w:rsidRDefault="005B65CC" w:rsidP="005B65CC">
            <w:pPr>
              <w:jc w:val="both"/>
              <w:rPr>
                <w:rFonts w:ascii="Times New Roman" w:hAnsi="Times New Roman" w:cs="Times New Roman"/>
                <w:sz w:val="24"/>
                <w:szCs w:val="24"/>
              </w:rPr>
            </w:pPr>
            <w:r w:rsidRPr="005B65CC">
              <w:rPr>
                <w:rFonts w:ascii="Times New Roman" w:hAnsi="Times New Roman" w:cs="Times New Roman"/>
                <w:sz w:val="24"/>
                <w:szCs w:val="24"/>
              </w:rPr>
              <w:t>3. Мотиви та чинники, що визначають параметри попиту на гроші.</w:t>
            </w:r>
          </w:p>
          <w:p w14:paraId="06043FA4" w14:textId="43DF2F58" w:rsidR="0012689E" w:rsidRPr="00EB081D" w:rsidRDefault="005B65CC" w:rsidP="005B65CC">
            <w:pPr>
              <w:pStyle w:val="a3"/>
              <w:spacing w:before="0" w:beforeAutospacing="0" w:after="0" w:afterAutospacing="0"/>
              <w:jc w:val="both"/>
              <w:rPr>
                <w:color w:val="000000"/>
                <w:lang w:val="uk-UA"/>
              </w:rPr>
            </w:pPr>
            <w:r w:rsidRPr="005B65CC">
              <w:rPr>
                <w:lang w:val="uk-UA"/>
              </w:rPr>
              <w:t>4. Механізм формування пропозицій грошей.</w:t>
            </w:r>
          </w:p>
        </w:tc>
      </w:tr>
      <w:tr w:rsidR="0012689E" w:rsidRPr="0017072F" w14:paraId="35B13391" w14:textId="77777777" w:rsidTr="00186C54">
        <w:tc>
          <w:tcPr>
            <w:tcW w:w="5492" w:type="dxa"/>
            <w:shd w:val="clear" w:color="auto" w:fill="auto"/>
            <w:vAlign w:val="center"/>
          </w:tcPr>
          <w:p w14:paraId="5C7512D6" w14:textId="7980A3FF" w:rsidR="0012689E" w:rsidRPr="0012689E" w:rsidRDefault="00186C54" w:rsidP="00F161D2">
            <w:pPr>
              <w:shd w:val="clear" w:color="auto" w:fill="FFFFFF"/>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Грошові системи</w:t>
            </w:r>
          </w:p>
        </w:tc>
        <w:tc>
          <w:tcPr>
            <w:tcW w:w="9070" w:type="dxa"/>
            <w:shd w:val="clear" w:color="auto" w:fill="auto"/>
          </w:tcPr>
          <w:p w14:paraId="13137BAA" w14:textId="3CD674C1" w:rsidR="00186C54" w:rsidRPr="00186C54" w:rsidRDefault="00186C54" w:rsidP="00186C54">
            <w:pPr>
              <w:pStyle w:val="24"/>
              <w:spacing w:after="0" w:line="240" w:lineRule="auto"/>
              <w:ind w:left="0"/>
              <w:rPr>
                <w:rFonts w:ascii="Times New Roman" w:hAnsi="Times New Roman" w:cs="Times New Roman"/>
                <w:bCs/>
                <w:iCs/>
                <w:sz w:val="24"/>
                <w:szCs w:val="24"/>
              </w:rPr>
            </w:pPr>
            <w:r w:rsidRPr="00186C54">
              <w:rPr>
                <w:rFonts w:ascii="Times New Roman" w:hAnsi="Times New Roman" w:cs="Times New Roman"/>
                <w:bCs/>
                <w:iCs/>
                <w:sz w:val="24"/>
                <w:szCs w:val="24"/>
              </w:rPr>
              <w:t>1. Сутність та елементи грошової системи.</w:t>
            </w:r>
          </w:p>
          <w:p w14:paraId="6D7BE5BF" w14:textId="0A49EC5B" w:rsidR="00186C54" w:rsidRPr="00186C54" w:rsidRDefault="00186C54" w:rsidP="00186C54">
            <w:pPr>
              <w:pStyle w:val="24"/>
              <w:spacing w:after="0" w:line="240" w:lineRule="auto"/>
              <w:ind w:left="0"/>
              <w:rPr>
                <w:rFonts w:ascii="Times New Roman" w:hAnsi="Times New Roman" w:cs="Times New Roman"/>
                <w:bCs/>
                <w:iCs/>
                <w:sz w:val="24"/>
                <w:szCs w:val="24"/>
              </w:rPr>
            </w:pPr>
            <w:r w:rsidRPr="00186C54">
              <w:rPr>
                <w:rFonts w:ascii="Times New Roman" w:hAnsi="Times New Roman" w:cs="Times New Roman"/>
                <w:bCs/>
                <w:iCs/>
                <w:sz w:val="24"/>
                <w:szCs w:val="24"/>
              </w:rPr>
              <w:t xml:space="preserve">2. Основні типи грошових систем, їх еволюція. </w:t>
            </w:r>
          </w:p>
          <w:p w14:paraId="4529CB0B" w14:textId="156F9DF5" w:rsidR="00186C54" w:rsidRPr="00186C54" w:rsidRDefault="00186C54" w:rsidP="00186C54">
            <w:pPr>
              <w:jc w:val="both"/>
              <w:rPr>
                <w:rFonts w:ascii="Times New Roman" w:hAnsi="Times New Roman" w:cs="Times New Roman"/>
                <w:sz w:val="24"/>
                <w:szCs w:val="24"/>
              </w:rPr>
            </w:pPr>
            <w:r w:rsidRPr="00186C54">
              <w:rPr>
                <w:rFonts w:ascii="Times New Roman" w:hAnsi="Times New Roman" w:cs="Times New Roman"/>
                <w:bCs/>
                <w:iCs/>
                <w:sz w:val="24"/>
                <w:szCs w:val="24"/>
              </w:rPr>
              <w:t>3. Державне регулювання грошової сфери.</w:t>
            </w:r>
          </w:p>
          <w:p w14:paraId="6F5F4C2B" w14:textId="760B73DA" w:rsidR="00186C54" w:rsidRPr="00186C54" w:rsidRDefault="00186C54" w:rsidP="00186C54">
            <w:pPr>
              <w:pStyle w:val="a6"/>
              <w:spacing w:after="0"/>
              <w:ind w:left="0"/>
              <w:rPr>
                <w:bCs/>
                <w:iCs/>
                <w:sz w:val="24"/>
              </w:rPr>
            </w:pPr>
            <w:r w:rsidRPr="00186C54">
              <w:rPr>
                <w:bCs/>
                <w:iCs/>
                <w:sz w:val="24"/>
              </w:rPr>
              <w:t xml:space="preserve">4. </w:t>
            </w:r>
            <w:proofErr w:type="spellStart"/>
            <w:r w:rsidRPr="00186C54">
              <w:rPr>
                <w:bCs/>
                <w:iCs/>
                <w:sz w:val="24"/>
              </w:rPr>
              <w:t>Грошово-кредитна</w:t>
            </w:r>
            <w:proofErr w:type="spellEnd"/>
            <w:r w:rsidRPr="00186C54">
              <w:rPr>
                <w:bCs/>
                <w:iCs/>
                <w:sz w:val="24"/>
              </w:rPr>
              <w:t xml:space="preserve"> </w:t>
            </w:r>
            <w:proofErr w:type="spellStart"/>
            <w:r w:rsidRPr="00186C54">
              <w:rPr>
                <w:bCs/>
                <w:iCs/>
                <w:sz w:val="24"/>
              </w:rPr>
              <w:t>політика</w:t>
            </w:r>
            <w:proofErr w:type="spellEnd"/>
            <w:r w:rsidRPr="00186C54">
              <w:rPr>
                <w:bCs/>
                <w:iCs/>
                <w:sz w:val="24"/>
              </w:rPr>
              <w:t xml:space="preserve"> центрального банку. </w:t>
            </w:r>
          </w:p>
          <w:p w14:paraId="3B0B25AD" w14:textId="198005E4" w:rsidR="0012689E" w:rsidRPr="00F161D2" w:rsidRDefault="00186C54" w:rsidP="00186C54">
            <w:pPr>
              <w:jc w:val="both"/>
              <w:rPr>
                <w:rFonts w:ascii="Times New Roman" w:hAnsi="Times New Roman" w:cs="Times New Roman"/>
                <w:color w:val="000000"/>
                <w:sz w:val="24"/>
                <w:szCs w:val="24"/>
                <w:lang w:eastAsia="ru-RU"/>
              </w:rPr>
            </w:pPr>
            <w:r>
              <w:rPr>
                <w:rFonts w:ascii="Times New Roman" w:hAnsi="Times New Roman" w:cs="Times New Roman"/>
                <w:bCs/>
                <w:iCs/>
                <w:sz w:val="24"/>
                <w:szCs w:val="24"/>
              </w:rPr>
              <w:t xml:space="preserve"> </w:t>
            </w:r>
            <w:r w:rsidRPr="00186C54">
              <w:rPr>
                <w:rFonts w:ascii="Times New Roman" w:hAnsi="Times New Roman" w:cs="Times New Roman"/>
                <w:bCs/>
                <w:iCs/>
                <w:sz w:val="24"/>
                <w:szCs w:val="24"/>
              </w:rPr>
              <w:t>5.</w:t>
            </w:r>
            <w:r w:rsidRPr="00186C54">
              <w:rPr>
                <w:rFonts w:ascii="Times New Roman" w:hAnsi="Times New Roman" w:cs="Times New Roman"/>
                <w:b/>
                <w:bCs/>
                <w:iCs/>
                <w:sz w:val="24"/>
                <w:szCs w:val="24"/>
              </w:rPr>
              <w:t xml:space="preserve"> </w:t>
            </w:r>
            <w:proofErr w:type="spellStart"/>
            <w:r w:rsidRPr="00186C54">
              <w:rPr>
                <w:rFonts w:ascii="Times New Roman" w:hAnsi="Times New Roman" w:cs="Times New Roman"/>
                <w:bCs/>
                <w:iCs/>
                <w:sz w:val="24"/>
                <w:szCs w:val="24"/>
              </w:rPr>
              <w:t>Фіскально</w:t>
            </w:r>
            <w:proofErr w:type="spellEnd"/>
            <w:r w:rsidRPr="00186C54">
              <w:rPr>
                <w:rFonts w:ascii="Times New Roman" w:hAnsi="Times New Roman" w:cs="Times New Roman"/>
                <w:bCs/>
                <w:iCs/>
                <w:sz w:val="24"/>
                <w:szCs w:val="24"/>
              </w:rPr>
              <w:t>-бюджетна політика в системі державного регулювання</w:t>
            </w:r>
          </w:p>
        </w:tc>
      </w:tr>
      <w:tr w:rsidR="0012689E" w:rsidRPr="0017072F" w14:paraId="3F6C8545" w14:textId="77777777" w:rsidTr="00186C54">
        <w:tc>
          <w:tcPr>
            <w:tcW w:w="5492" w:type="dxa"/>
            <w:shd w:val="clear" w:color="auto" w:fill="auto"/>
          </w:tcPr>
          <w:p w14:paraId="3032BA50" w14:textId="6B3C735B" w:rsidR="0012689E" w:rsidRPr="0012689E" w:rsidRDefault="00186C54" w:rsidP="0012689E">
            <w:pPr>
              <w:shd w:val="clear" w:color="auto" w:fill="FFFFFF"/>
              <w:autoSpaceDE w:val="0"/>
              <w:autoSpaceDN w:val="0"/>
              <w:adjustRightInd w:val="0"/>
              <w:jc w:val="both"/>
              <w:rPr>
                <w:rFonts w:ascii="Times New Roman" w:hAnsi="Times New Roman" w:cs="Times New Roman"/>
                <w:bCs/>
                <w:sz w:val="24"/>
                <w:szCs w:val="24"/>
                <w:lang w:val="ru-RU"/>
              </w:rPr>
            </w:pPr>
            <w:r>
              <w:rPr>
                <w:rFonts w:ascii="Times New Roman" w:hAnsi="Times New Roman" w:cs="Times New Roman"/>
                <w:bCs/>
                <w:sz w:val="24"/>
                <w:szCs w:val="24"/>
              </w:rPr>
              <w:t>Інфляція та грошові реформи</w:t>
            </w:r>
          </w:p>
          <w:p w14:paraId="29B5EB3C" w14:textId="77777777" w:rsidR="0012689E" w:rsidRPr="0012689E" w:rsidRDefault="0012689E" w:rsidP="0012689E">
            <w:pPr>
              <w:numPr>
                <w:ilvl w:val="0"/>
                <w:numId w:val="14"/>
              </w:numPr>
              <w:shd w:val="clear" w:color="auto" w:fill="FFFFFF"/>
              <w:suppressAutoHyphens/>
              <w:ind w:left="0" w:hanging="6"/>
              <w:jc w:val="both"/>
              <w:rPr>
                <w:rFonts w:ascii="Times New Roman" w:hAnsi="Times New Roman" w:cs="Times New Roman"/>
                <w:bCs/>
                <w:sz w:val="24"/>
                <w:szCs w:val="24"/>
              </w:rPr>
            </w:pPr>
          </w:p>
        </w:tc>
        <w:tc>
          <w:tcPr>
            <w:tcW w:w="9070" w:type="dxa"/>
            <w:shd w:val="clear" w:color="auto" w:fill="auto"/>
          </w:tcPr>
          <w:p w14:paraId="6EDCB34C" w14:textId="7852E53A" w:rsidR="00186C54" w:rsidRPr="00186C54" w:rsidRDefault="00186C54" w:rsidP="00186C54">
            <w:pPr>
              <w:jc w:val="both"/>
              <w:rPr>
                <w:rFonts w:ascii="Times New Roman" w:hAnsi="Times New Roman" w:cs="Times New Roman"/>
                <w:sz w:val="24"/>
                <w:szCs w:val="24"/>
              </w:rPr>
            </w:pPr>
            <w:bookmarkStart w:id="1" w:name="_bookmark55"/>
            <w:bookmarkEnd w:id="1"/>
            <w:r w:rsidRPr="00186C54">
              <w:rPr>
                <w:rFonts w:ascii="Times New Roman" w:hAnsi="Times New Roman" w:cs="Times New Roman"/>
                <w:sz w:val="24"/>
                <w:szCs w:val="24"/>
              </w:rPr>
              <w:lastRenderedPageBreak/>
              <w:t>1. Сутність і причини інфляції.</w:t>
            </w:r>
          </w:p>
          <w:p w14:paraId="23D761BF" w14:textId="1F30ED4A" w:rsidR="00186C54" w:rsidRPr="00186C54" w:rsidRDefault="00186C54" w:rsidP="00186C54">
            <w:pPr>
              <w:jc w:val="both"/>
              <w:rPr>
                <w:rFonts w:ascii="Times New Roman" w:hAnsi="Times New Roman" w:cs="Times New Roman"/>
                <w:sz w:val="24"/>
                <w:szCs w:val="24"/>
              </w:rPr>
            </w:pPr>
            <w:r w:rsidRPr="00186C54">
              <w:rPr>
                <w:rFonts w:ascii="Times New Roman" w:hAnsi="Times New Roman" w:cs="Times New Roman"/>
                <w:bCs/>
                <w:sz w:val="24"/>
                <w:szCs w:val="24"/>
              </w:rPr>
              <w:lastRenderedPageBreak/>
              <w:t>2.</w:t>
            </w:r>
            <w:r w:rsidRPr="00186C54">
              <w:rPr>
                <w:rFonts w:ascii="Times New Roman" w:hAnsi="Times New Roman" w:cs="Times New Roman"/>
                <w:sz w:val="24"/>
                <w:szCs w:val="24"/>
              </w:rPr>
              <w:t xml:space="preserve"> Види інфляції та її вимірювання.</w:t>
            </w:r>
          </w:p>
          <w:p w14:paraId="18CDAF09" w14:textId="330BF63E" w:rsidR="00186C54" w:rsidRPr="00186C54" w:rsidRDefault="00186C54" w:rsidP="00186C54">
            <w:pPr>
              <w:jc w:val="both"/>
              <w:rPr>
                <w:rFonts w:ascii="Times New Roman" w:hAnsi="Times New Roman" w:cs="Times New Roman"/>
                <w:sz w:val="24"/>
                <w:szCs w:val="24"/>
              </w:rPr>
            </w:pPr>
            <w:r w:rsidRPr="00186C54">
              <w:rPr>
                <w:rFonts w:ascii="Times New Roman" w:hAnsi="Times New Roman" w:cs="Times New Roman"/>
                <w:bCs/>
                <w:sz w:val="24"/>
                <w:szCs w:val="24"/>
              </w:rPr>
              <w:t>3.</w:t>
            </w:r>
            <w:r w:rsidRPr="00186C54">
              <w:rPr>
                <w:rFonts w:ascii="Times New Roman" w:hAnsi="Times New Roman" w:cs="Times New Roman"/>
                <w:sz w:val="24"/>
                <w:szCs w:val="24"/>
              </w:rPr>
              <w:t xml:space="preserve"> Методи регулювання інфляції.</w:t>
            </w:r>
          </w:p>
          <w:p w14:paraId="25C0AD29" w14:textId="6CF27180" w:rsidR="00186C54" w:rsidRPr="00186C54" w:rsidRDefault="00186C54" w:rsidP="00186C54">
            <w:pPr>
              <w:jc w:val="both"/>
              <w:rPr>
                <w:rFonts w:ascii="Times New Roman" w:hAnsi="Times New Roman" w:cs="Times New Roman"/>
                <w:sz w:val="24"/>
                <w:szCs w:val="24"/>
              </w:rPr>
            </w:pPr>
            <w:r w:rsidRPr="00186C54">
              <w:rPr>
                <w:rFonts w:ascii="Times New Roman" w:hAnsi="Times New Roman" w:cs="Times New Roman"/>
                <w:sz w:val="24"/>
                <w:szCs w:val="24"/>
              </w:rPr>
              <w:t>4. Суть та класифікація грошових реформ.</w:t>
            </w:r>
          </w:p>
          <w:p w14:paraId="107A5070" w14:textId="12FB7F92" w:rsidR="0012689E" w:rsidRPr="0012689E" w:rsidRDefault="00186C54" w:rsidP="00186C54">
            <w:pPr>
              <w:jc w:val="both"/>
              <w:rPr>
                <w:rFonts w:ascii="Times New Roman" w:hAnsi="Times New Roman" w:cs="Times New Roman"/>
                <w:sz w:val="24"/>
                <w:szCs w:val="24"/>
              </w:rPr>
            </w:pPr>
            <w:r w:rsidRPr="00186C54">
              <w:rPr>
                <w:rFonts w:ascii="Times New Roman" w:hAnsi="Times New Roman" w:cs="Times New Roman"/>
                <w:bCs/>
                <w:sz w:val="24"/>
                <w:szCs w:val="24"/>
              </w:rPr>
              <w:t>5.</w:t>
            </w:r>
            <w:r w:rsidRPr="00186C54">
              <w:rPr>
                <w:rFonts w:ascii="Times New Roman" w:hAnsi="Times New Roman" w:cs="Times New Roman"/>
                <w:color w:val="000000"/>
                <w:sz w:val="24"/>
                <w:szCs w:val="24"/>
              </w:rPr>
              <w:t xml:space="preserve"> Соціально-економічні наслідки інфляції.</w:t>
            </w:r>
          </w:p>
        </w:tc>
      </w:tr>
      <w:tr w:rsidR="0012689E" w:rsidRPr="0017072F" w14:paraId="3CCA3D0A" w14:textId="77777777" w:rsidTr="00186C54">
        <w:tc>
          <w:tcPr>
            <w:tcW w:w="5492" w:type="dxa"/>
            <w:shd w:val="clear" w:color="auto" w:fill="auto"/>
          </w:tcPr>
          <w:p w14:paraId="13CBC350" w14:textId="16E036CC" w:rsidR="0012689E" w:rsidRPr="00D20179" w:rsidRDefault="00186C54" w:rsidP="0012689E">
            <w:pPr>
              <w:shd w:val="clear" w:color="auto" w:fill="FFFFFF"/>
              <w:autoSpaceDE w:val="0"/>
              <w:autoSpaceDN w:val="0"/>
              <w:adjustRightInd w:val="0"/>
              <w:jc w:val="both"/>
              <w:rPr>
                <w:rFonts w:ascii="Times New Roman" w:hAnsi="Times New Roman" w:cs="Times New Roman"/>
                <w:bCs/>
                <w:sz w:val="24"/>
                <w:szCs w:val="24"/>
                <w:lang w:val="ru-RU"/>
              </w:rPr>
            </w:pPr>
            <w:proofErr w:type="spellStart"/>
            <w:r>
              <w:rPr>
                <w:rFonts w:ascii="Times New Roman" w:hAnsi="Times New Roman" w:cs="Times New Roman"/>
                <w:bCs/>
                <w:sz w:val="24"/>
                <w:szCs w:val="24"/>
                <w:lang w:val="ru-RU"/>
              </w:rPr>
              <w:lastRenderedPageBreak/>
              <w:t>Сутність</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фінансів</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їх</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стуність</w:t>
            </w:r>
            <w:proofErr w:type="spellEnd"/>
            <w:r>
              <w:rPr>
                <w:rFonts w:ascii="Times New Roman" w:hAnsi="Times New Roman" w:cs="Times New Roman"/>
                <w:bCs/>
                <w:sz w:val="24"/>
                <w:szCs w:val="24"/>
                <w:lang w:val="ru-RU"/>
              </w:rPr>
              <w:t xml:space="preserve"> та роль</w:t>
            </w:r>
          </w:p>
          <w:p w14:paraId="414184D4" w14:textId="2F98CBB6" w:rsidR="0012689E" w:rsidRPr="00D20179" w:rsidRDefault="0012689E" w:rsidP="0012689E">
            <w:pPr>
              <w:jc w:val="both"/>
              <w:rPr>
                <w:rFonts w:ascii="Times New Roman" w:hAnsi="Times New Roman" w:cs="Times New Roman"/>
                <w:sz w:val="24"/>
                <w:szCs w:val="24"/>
                <w:highlight w:val="yellow"/>
              </w:rPr>
            </w:pPr>
          </w:p>
        </w:tc>
        <w:tc>
          <w:tcPr>
            <w:tcW w:w="9070" w:type="dxa"/>
            <w:shd w:val="clear" w:color="auto" w:fill="auto"/>
          </w:tcPr>
          <w:p w14:paraId="3029AA56" w14:textId="045916BF" w:rsidR="00186C54" w:rsidRPr="00186C54" w:rsidRDefault="00186C54" w:rsidP="00186C54">
            <w:pPr>
              <w:widowControl w:val="0"/>
              <w:autoSpaceDE w:val="0"/>
              <w:autoSpaceDN w:val="0"/>
              <w:adjustRightInd w:val="0"/>
              <w:jc w:val="both"/>
              <w:rPr>
                <w:rFonts w:ascii="Times New Roman" w:hAnsi="Times New Roman" w:cs="Times New Roman"/>
                <w:kern w:val="28"/>
                <w:sz w:val="24"/>
                <w:szCs w:val="24"/>
              </w:rPr>
            </w:pPr>
            <w:bookmarkStart w:id="2" w:name="_bookmark65"/>
            <w:bookmarkEnd w:id="2"/>
            <w:r>
              <w:rPr>
                <w:rFonts w:ascii="Times New Roman" w:hAnsi="Times New Roman" w:cs="Times New Roman"/>
                <w:kern w:val="28"/>
                <w:sz w:val="24"/>
                <w:szCs w:val="24"/>
              </w:rPr>
              <w:t xml:space="preserve">1. </w:t>
            </w:r>
            <w:r w:rsidRPr="00186C54">
              <w:rPr>
                <w:rFonts w:ascii="Times New Roman" w:hAnsi="Times New Roman" w:cs="Times New Roman"/>
                <w:kern w:val="28"/>
                <w:sz w:val="24"/>
                <w:szCs w:val="24"/>
              </w:rPr>
              <w:t>Сутність фінансів та фінансових ресурсів.</w:t>
            </w:r>
          </w:p>
          <w:p w14:paraId="497866A8" w14:textId="7AEA231C" w:rsidR="00186C54" w:rsidRPr="00186C54" w:rsidRDefault="00186C54" w:rsidP="00186C54">
            <w:pPr>
              <w:widowControl w:val="0"/>
              <w:autoSpaceDE w:val="0"/>
              <w:autoSpaceDN w:val="0"/>
              <w:adjustRightInd w:val="0"/>
              <w:jc w:val="both"/>
              <w:rPr>
                <w:rFonts w:ascii="Times New Roman" w:hAnsi="Times New Roman" w:cs="Times New Roman"/>
                <w:kern w:val="28"/>
                <w:sz w:val="24"/>
                <w:szCs w:val="24"/>
              </w:rPr>
            </w:pPr>
            <w:r w:rsidRPr="00186C54">
              <w:rPr>
                <w:rFonts w:ascii="Times New Roman" w:hAnsi="Times New Roman" w:cs="Times New Roman"/>
                <w:kern w:val="28"/>
                <w:sz w:val="24"/>
                <w:szCs w:val="24"/>
              </w:rPr>
              <w:t xml:space="preserve">2. </w:t>
            </w:r>
            <w:r w:rsidRPr="00186C54">
              <w:rPr>
                <w:rFonts w:ascii="Times New Roman" w:hAnsi="Times New Roman" w:cs="Times New Roman"/>
                <w:kern w:val="28"/>
                <w:sz w:val="24"/>
                <w:szCs w:val="24"/>
              </w:rPr>
              <w:t>Функції фінансів.</w:t>
            </w:r>
          </w:p>
          <w:p w14:paraId="2FFDF5C4" w14:textId="74CCA3BA" w:rsidR="008E2788" w:rsidRPr="00D20179" w:rsidRDefault="00186C54" w:rsidP="00186C54">
            <w:pPr>
              <w:jc w:val="both"/>
              <w:rPr>
                <w:rFonts w:ascii="Times New Roman" w:hAnsi="Times New Roman" w:cs="Times New Roman"/>
                <w:sz w:val="24"/>
                <w:szCs w:val="24"/>
                <w:highlight w:val="yellow"/>
              </w:rPr>
            </w:pPr>
            <w:r w:rsidRPr="00186C54">
              <w:rPr>
                <w:rFonts w:ascii="Times New Roman" w:hAnsi="Times New Roman" w:cs="Times New Roman"/>
                <w:kern w:val="28"/>
                <w:sz w:val="24"/>
                <w:szCs w:val="24"/>
              </w:rPr>
              <w:t>3. Фінансова система.</w:t>
            </w:r>
          </w:p>
        </w:tc>
      </w:tr>
      <w:tr w:rsidR="0012689E" w:rsidRPr="0017072F" w14:paraId="11B0A9A7" w14:textId="77777777" w:rsidTr="00186C54">
        <w:tc>
          <w:tcPr>
            <w:tcW w:w="5492" w:type="dxa"/>
            <w:shd w:val="clear" w:color="auto" w:fill="auto"/>
          </w:tcPr>
          <w:p w14:paraId="12CDDA96" w14:textId="0C7C86CE" w:rsidR="0012689E" w:rsidRPr="00EE29B1" w:rsidRDefault="00186C54" w:rsidP="0012689E">
            <w:pPr>
              <w:shd w:val="clear" w:color="auto" w:fill="FFFFFF"/>
              <w:autoSpaceDE w:val="0"/>
              <w:autoSpaceDN w:val="0"/>
              <w:adjustRightInd w:val="0"/>
              <w:jc w:val="both"/>
              <w:rPr>
                <w:rFonts w:ascii="Times New Roman" w:hAnsi="Times New Roman" w:cs="Times New Roman"/>
                <w:bCs/>
                <w:color w:val="000000"/>
                <w:sz w:val="24"/>
                <w:szCs w:val="24"/>
                <w:lang w:val="ru-RU"/>
              </w:rPr>
            </w:pPr>
            <w:proofErr w:type="spellStart"/>
            <w:r>
              <w:rPr>
                <w:rFonts w:ascii="Times New Roman" w:hAnsi="Times New Roman" w:cs="Times New Roman"/>
                <w:bCs/>
                <w:color w:val="000000"/>
                <w:sz w:val="24"/>
                <w:szCs w:val="24"/>
                <w:lang w:val="ru-RU"/>
              </w:rPr>
              <w:t>Фінансова</w:t>
            </w:r>
            <w:proofErr w:type="spellEnd"/>
            <w:r>
              <w:rPr>
                <w:rFonts w:ascii="Times New Roman" w:hAnsi="Times New Roman" w:cs="Times New Roman"/>
                <w:bCs/>
                <w:color w:val="000000"/>
                <w:sz w:val="24"/>
                <w:szCs w:val="24"/>
                <w:lang w:val="ru-RU"/>
              </w:rPr>
              <w:t xml:space="preserve"> </w:t>
            </w:r>
            <w:proofErr w:type="spellStart"/>
            <w:r>
              <w:rPr>
                <w:rFonts w:ascii="Times New Roman" w:hAnsi="Times New Roman" w:cs="Times New Roman"/>
                <w:bCs/>
                <w:color w:val="000000"/>
                <w:sz w:val="24"/>
                <w:szCs w:val="24"/>
                <w:lang w:val="ru-RU"/>
              </w:rPr>
              <w:t>політика</w:t>
            </w:r>
            <w:proofErr w:type="spellEnd"/>
            <w:r>
              <w:rPr>
                <w:rFonts w:ascii="Times New Roman" w:hAnsi="Times New Roman" w:cs="Times New Roman"/>
                <w:bCs/>
                <w:color w:val="000000"/>
                <w:sz w:val="24"/>
                <w:szCs w:val="24"/>
                <w:lang w:val="ru-RU"/>
              </w:rPr>
              <w:t xml:space="preserve"> та </w:t>
            </w:r>
            <w:proofErr w:type="spellStart"/>
            <w:r>
              <w:rPr>
                <w:rFonts w:ascii="Times New Roman" w:hAnsi="Times New Roman" w:cs="Times New Roman"/>
                <w:bCs/>
                <w:color w:val="000000"/>
                <w:sz w:val="24"/>
                <w:szCs w:val="24"/>
                <w:lang w:val="ru-RU"/>
              </w:rPr>
              <w:t>фінансове</w:t>
            </w:r>
            <w:proofErr w:type="spellEnd"/>
            <w:r>
              <w:rPr>
                <w:rFonts w:ascii="Times New Roman" w:hAnsi="Times New Roman" w:cs="Times New Roman"/>
                <w:bCs/>
                <w:color w:val="000000"/>
                <w:sz w:val="24"/>
                <w:szCs w:val="24"/>
                <w:lang w:val="ru-RU"/>
              </w:rPr>
              <w:t xml:space="preserve"> право</w:t>
            </w:r>
          </w:p>
          <w:p w14:paraId="1DABCA24" w14:textId="77777777" w:rsidR="0012689E" w:rsidRPr="00D20179" w:rsidRDefault="0012689E" w:rsidP="0012689E">
            <w:pPr>
              <w:numPr>
                <w:ilvl w:val="0"/>
                <w:numId w:val="14"/>
              </w:numPr>
              <w:shd w:val="clear" w:color="auto" w:fill="FFFFFF"/>
              <w:suppressAutoHyphens/>
              <w:ind w:left="0" w:hanging="6"/>
              <w:jc w:val="both"/>
              <w:rPr>
                <w:rFonts w:ascii="Times New Roman" w:hAnsi="Times New Roman" w:cs="Times New Roman"/>
                <w:bCs/>
                <w:sz w:val="24"/>
                <w:szCs w:val="24"/>
                <w:highlight w:val="yellow"/>
              </w:rPr>
            </w:pPr>
          </w:p>
        </w:tc>
        <w:tc>
          <w:tcPr>
            <w:tcW w:w="9070" w:type="dxa"/>
            <w:shd w:val="clear" w:color="auto" w:fill="auto"/>
          </w:tcPr>
          <w:p w14:paraId="26242791" w14:textId="7CDC1107" w:rsidR="00186C54" w:rsidRPr="00186C54" w:rsidRDefault="00186C54" w:rsidP="00186C54">
            <w:pPr>
              <w:widowControl w:val="0"/>
              <w:autoSpaceDE w:val="0"/>
              <w:autoSpaceDN w:val="0"/>
              <w:adjustRightInd w:val="0"/>
              <w:jc w:val="both"/>
              <w:rPr>
                <w:rFonts w:ascii="Times New Roman" w:hAnsi="Times New Roman" w:cs="Times New Roman"/>
                <w:kern w:val="28"/>
                <w:sz w:val="24"/>
                <w:szCs w:val="24"/>
              </w:rPr>
            </w:pPr>
            <w:bookmarkStart w:id="3" w:name="_bookmark84"/>
            <w:bookmarkEnd w:id="3"/>
            <w:r w:rsidRPr="00186C54">
              <w:rPr>
                <w:rFonts w:ascii="Times New Roman" w:hAnsi="Times New Roman" w:cs="Times New Roman"/>
                <w:bCs/>
                <w:kern w:val="28"/>
                <w:sz w:val="24"/>
                <w:szCs w:val="24"/>
              </w:rPr>
              <w:t>1. Фінансова політика, її сутність, види і значення.</w:t>
            </w:r>
          </w:p>
          <w:p w14:paraId="540EB0AE" w14:textId="21863268" w:rsidR="00186C54" w:rsidRPr="00186C54" w:rsidRDefault="00186C54" w:rsidP="00186C54">
            <w:pPr>
              <w:widowControl w:val="0"/>
              <w:autoSpaceDE w:val="0"/>
              <w:autoSpaceDN w:val="0"/>
              <w:adjustRightInd w:val="0"/>
              <w:jc w:val="both"/>
              <w:rPr>
                <w:rFonts w:ascii="Times New Roman" w:hAnsi="Times New Roman" w:cs="Times New Roman"/>
                <w:kern w:val="28"/>
                <w:sz w:val="24"/>
                <w:szCs w:val="24"/>
              </w:rPr>
            </w:pPr>
            <w:r w:rsidRPr="00186C54">
              <w:rPr>
                <w:rFonts w:ascii="Times New Roman" w:hAnsi="Times New Roman" w:cs="Times New Roman"/>
                <w:bCs/>
                <w:kern w:val="28"/>
                <w:sz w:val="24"/>
                <w:szCs w:val="24"/>
              </w:rPr>
              <w:t>2. Фінансовий механізм та його роль у реалізації фінансової політики.</w:t>
            </w:r>
          </w:p>
          <w:p w14:paraId="35A83972" w14:textId="344872CF" w:rsidR="0012689E" w:rsidRPr="00D20179" w:rsidRDefault="00186C54" w:rsidP="00186C54">
            <w:pPr>
              <w:jc w:val="both"/>
              <w:rPr>
                <w:rFonts w:ascii="Times New Roman" w:hAnsi="Times New Roman" w:cs="Times New Roman"/>
                <w:sz w:val="24"/>
                <w:szCs w:val="24"/>
                <w:highlight w:val="yellow"/>
              </w:rPr>
            </w:pPr>
            <w:r w:rsidRPr="00186C54">
              <w:rPr>
                <w:rFonts w:ascii="Times New Roman" w:hAnsi="Times New Roman" w:cs="Times New Roman"/>
                <w:bCs/>
                <w:kern w:val="28"/>
                <w:sz w:val="24"/>
                <w:szCs w:val="24"/>
              </w:rPr>
              <w:t>3. Поняття та система фінансового права.</w:t>
            </w:r>
          </w:p>
        </w:tc>
      </w:tr>
      <w:tr w:rsidR="0012689E" w:rsidRPr="0017072F" w14:paraId="2B22EDB7" w14:textId="77777777" w:rsidTr="00186C54">
        <w:tc>
          <w:tcPr>
            <w:tcW w:w="5492" w:type="dxa"/>
            <w:shd w:val="clear" w:color="auto" w:fill="auto"/>
          </w:tcPr>
          <w:p w14:paraId="13C37890" w14:textId="36A17069" w:rsidR="0012689E" w:rsidRPr="00EE29B1" w:rsidRDefault="00186C54" w:rsidP="0012689E">
            <w:pPr>
              <w:shd w:val="clear" w:color="auto" w:fill="FFFFFF"/>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Бюджет та бюджетна система</w:t>
            </w:r>
          </w:p>
          <w:p w14:paraId="78164909" w14:textId="77777777" w:rsidR="0012689E" w:rsidRPr="00D20179" w:rsidRDefault="0012689E" w:rsidP="0012689E">
            <w:pPr>
              <w:numPr>
                <w:ilvl w:val="0"/>
                <w:numId w:val="14"/>
              </w:numPr>
              <w:shd w:val="clear" w:color="auto" w:fill="FFFFFF"/>
              <w:suppressAutoHyphens/>
              <w:ind w:left="0" w:hanging="6"/>
              <w:jc w:val="both"/>
              <w:rPr>
                <w:rFonts w:ascii="Times New Roman" w:hAnsi="Times New Roman" w:cs="Times New Roman"/>
                <w:bCs/>
                <w:sz w:val="24"/>
                <w:szCs w:val="24"/>
                <w:highlight w:val="yellow"/>
              </w:rPr>
            </w:pPr>
          </w:p>
        </w:tc>
        <w:tc>
          <w:tcPr>
            <w:tcW w:w="9070" w:type="dxa"/>
            <w:shd w:val="clear" w:color="auto" w:fill="auto"/>
          </w:tcPr>
          <w:p w14:paraId="56578F66" w14:textId="182953DC" w:rsidR="00186C54" w:rsidRPr="00186C54" w:rsidRDefault="00186C54" w:rsidP="00186C54">
            <w:pPr>
              <w:widowControl w:val="0"/>
              <w:tabs>
                <w:tab w:val="left" w:pos="142"/>
              </w:tabs>
              <w:autoSpaceDE w:val="0"/>
              <w:autoSpaceDN w:val="0"/>
              <w:adjustRightInd w:val="0"/>
              <w:jc w:val="both"/>
              <w:rPr>
                <w:rFonts w:ascii="Times New Roman" w:hAnsi="Times New Roman" w:cs="Times New Roman"/>
                <w:kern w:val="28"/>
                <w:sz w:val="24"/>
                <w:szCs w:val="24"/>
              </w:rPr>
            </w:pPr>
            <w:r>
              <w:rPr>
                <w:rFonts w:ascii="Times New Roman" w:hAnsi="Times New Roman" w:cs="Times New Roman"/>
                <w:kern w:val="28"/>
                <w:sz w:val="24"/>
                <w:szCs w:val="24"/>
              </w:rPr>
              <w:t xml:space="preserve">1. </w:t>
            </w:r>
            <w:r w:rsidRPr="00186C54">
              <w:rPr>
                <w:rFonts w:ascii="Times New Roman" w:hAnsi="Times New Roman" w:cs="Times New Roman"/>
                <w:kern w:val="28"/>
                <w:sz w:val="24"/>
                <w:szCs w:val="24"/>
              </w:rPr>
              <w:t>Соціально-економічна сутність, необхідність та призначення бюджету.</w:t>
            </w:r>
          </w:p>
          <w:p w14:paraId="78252D7E" w14:textId="0482EF53" w:rsidR="00186C54" w:rsidRPr="00186C54" w:rsidRDefault="00186C54" w:rsidP="00186C54">
            <w:pPr>
              <w:widowControl w:val="0"/>
              <w:tabs>
                <w:tab w:val="left" w:pos="142"/>
              </w:tabs>
              <w:autoSpaceDE w:val="0"/>
              <w:autoSpaceDN w:val="0"/>
              <w:adjustRightInd w:val="0"/>
              <w:jc w:val="both"/>
              <w:rPr>
                <w:rFonts w:ascii="Times New Roman" w:hAnsi="Times New Roman" w:cs="Times New Roman"/>
                <w:kern w:val="28"/>
                <w:sz w:val="24"/>
                <w:szCs w:val="24"/>
              </w:rPr>
            </w:pPr>
            <w:r w:rsidRPr="00186C54">
              <w:rPr>
                <w:rFonts w:ascii="Times New Roman" w:hAnsi="Times New Roman" w:cs="Times New Roman"/>
                <w:kern w:val="28"/>
                <w:sz w:val="24"/>
                <w:szCs w:val="24"/>
              </w:rPr>
              <w:t>2. Бюджетний устрій та бюджетна система. Принципи бюджетної системи.</w:t>
            </w:r>
          </w:p>
          <w:p w14:paraId="454F3B20" w14:textId="2E23F2CF" w:rsidR="00186C54" w:rsidRPr="00186C54" w:rsidRDefault="00186C54" w:rsidP="00186C54">
            <w:pPr>
              <w:widowControl w:val="0"/>
              <w:tabs>
                <w:tab w:val="left" w:pos="142"/>
              </w:tabs>
              <w:autoSpaceDE w:val="0"/>
              <w:autoSpaceDN w:val="0"/>
              <w:adjustRightInd w:val="0"/>
              <w:jc w:val="both"/>
              <w:rPr>
                <w:rFonts w:ascii="Times New Roman" w:hAnsi="Times New Roman" w:cs="Times New Roman"/>
                <w:kern w:val="28"/>
                <w:sz w:val="24"/>
                <w:szCs w:val="24"/>
              </w:rPr>
            </w:pPr>
            <w:r w:rsidRPr="00186C54">
              <w:rPr>
                <w:rFonts w:ascii="Times New Roman" w:hAnsi="Times New Roman" w:cs="Times New Roman"/>
                <w:kern w:val="28"/>
                <w:sz w:val="24"/>
                <w:szCs w:val="24"/>
              </w:rPr>
              <w:t>3. Доходи і видатки бюджету.</w:t>
            </w:r>
          </w:p>
          <w:p w14:paraId="0B9C1A50" w14:textId="3426B6C2" w:rsidR="00186C54" w:rsidRPr="00186C54" w:rsidRDefault="00186C54" w:rsidP="00186C54">
            <w:pPr>
              <w:widowControl w:val="0"/>
              <w:tabs>
                <w:tab w:val="left" w:pos="142"/>
              </w:tabs>
              <w:autoSpaceDE w:val="0"/>
              <w:autoSpaceDN w:val="0"/>
              <w:adjustRightInd w:val="0"/>
              <w:jc w:val="both"/>
              <w:rPr>
                <w:rFonts w:ascii="Times New Roman" w:hAnsi="Times New Roman" w:cs="Times New Roman"/>
                <w:kern w:val="28"/>
                <w:sz w:val="24"/>
                <w:szCs w:val="24"/>
              </w:rPr>
            </w:pPr>
            <w:r w:rsidRPr="00186C54">
              <w:rPr>
                <w:rFonts w:ascii="Times New Roman" w:hAnsi="Times New Roman" w:cs="Times New Roman"/>
                <w:kern w:val="28"/>
                <w:sz w:val="24"/>
                <w:szCs w:val="24"/>
              </w:rPr>
              <w:t>4. Бюджетний дефіцит.</w:t>
            </w:r>
          </w:p>
          <w:p w14:paraId="78749271" w14:textId="000DDA68" w:rsidR="0012689E" w:rsidRPr="00D20179" w:rsidRDefault="00186C54" w:rsidP="00186C54">
            <w:pPr>
              <w:jc w:val="both"/>
              <w:rPr>
                <w:sz w:val="24"/>
                <w:szCs w:val="24"/>
                <w:highlight w:val="yellow"/>
              </w:rPr>
            </w:pPr>
            <w:r w:rsidRPr="00186C54">
              <w:rPr>
                <w:rFonts w:ascii="Times New Roman" w:hAnsi="Times New Roman" w:cs="Times New Roman"/>
                <w:kern w:val="28"/>
                <w:sz w:val="24"/>
                <w:szCs w:val="24"/>
              </w:rPr>
              <w:t>5. Бюджетний процес.</w:t>
            </w:r>
          </w:p>
        </w:tc>
      </w:tr>
      <w:tr w:rsidR="0012689E" w:rsidRPr="0017072F" w14:paraId="43BB247A" w14:textId="77777777" w:rsidTr="00186C54">
        <w:trPr>
          <w:trHeight w:val="416"/>
        </w:trPr>
        <w:tc>
          <w:tcPr>
            <w:tcW w:w="5492" w:type="dxa"/>
            <w:shd w:val="clear" w:color="auto" w:fill="auto"/>
          </w:tcPr>
          <w:p w14:paraId="6C756A9D" w14:textId="4E3BB3BA" w:rsidR="0012689E" w:rsidRPr="008307B9" w:rsidRDefault="00186C54" w:rsidP="0012689E">
            <w:pPr>
              <w:numPr>
                <w:ilvl w:val="0"/>
                <w:numId w:val="14"/>
              </w:numPr>
              <w:shd w:val="clear" w:color="auto" w:fill="FFFFFF"/>
              <w:suppressAutoHyphens/>
              <w:ind w:left="0" w:hanging="6"/>
              <w:jc w:val="both"/>
              <w:rPr>
                <w:rFonts w:ascii="Times New Roman" w:hAnsi="Times New Roman" w:cs="Times New Roman"/>
                <w:bCs/>
                <w:sz w:val="24"/>
                <w:szCs w:val="24"/>
              </w:rPr>
            </w:pPr>
            <w:r>
              <w:rPr>
                <w:rFonts w:ascii="Times New Roman" w:hAnsi="Times New Roman" w:cs="Times New Roman"/>
                <w:bCs/>
                <w:sz w:val="24"/>
                <w:szCs w:val="24"/>
              </w:rPr>
              <w:t>Податки та податкова система</w:t>
            </w:r>
          </w:p>
        </w:tc>
        <w:tc>
          <w:tcPr>
            <w:tcW w:w="9070" w:type="dxa"/>
            <w:shd w:val="clear" w:color="auto" w:fill="auto"/>
          </w:tcPr>
          <w:p w14:paraId="761B5C97" w14:textId="276328B4" w:rsidR="00E250B0" w:rsidRPr="00E250B0" w:rsidRDefault="00E250B0" w:rsidP="00E250B0">
            <w:pPr>
              <w:widowControl w:val="0"/>
              <w:autoSpaceDE w:val="0"/>
              <w:autoSpaceDN w:val="0"/>
              <w:adjustRightInd w:val="0"/>
              <w:jc w:val="both"/>
              <w:rPr>
                <w:rFonts w:ascii="Times New Roman" w:hAnsi="Times New Roman" w:cs="Times New Roman"/>
                <w:kern w:val="28"/>
                <w:sz w:val="24"/>
                <w:szCs w:val="24"/>
              </w:rPr>
            </w:pPr>
            <w:r>
              <w:rPr>
                <w:rFonts w:ascii="Times New Roman" w:hAnsi="Times New Roman" w:cs="Times New Roman"/>
                <w:kern w:val="28"/>
                <w:sz w:val="24"/>
                <w:szCs w:val="24"/>
              </w:rPr>
              <w:t>1</w:t>
            </w:r>
            <w:r w:rsidRPr="00E250B0">
              <w:rPr>
                <w:rFonts w:ascii="Times New Roman" w:hAnsi="Times New Roman" w:cs="Times New Roman"/>
                <w:kern w:val="28"/>
                <w:sz w:val="24"/>
                <w:szCs w:val="24"/>
              </w:rPr>
              <w:t>. Економічна сутність і функції податків.</w:t>
            </w:r>
          </w:p>
          <w:p w14:paraId="12BBF59C" w14:textId="58DA93C8" w:rsidR="00E250B0" w:rsidRPr="00E250B0" w:rsidRDefault="00E250B0" w:rsidP="00E250B0">
            <w:pPr>
              <w:widowControl w:val="0"/>
              <w:autoSpaceDE w:val="0"/>
              <w:autoSpaceDN w:val="0"/>
              <w:adjustRightInd w:val="0"/>
              <w:jc w:val="both"/>
              <w:rPr>
                <w:rFonts w:ascii="Times New Roman" w:hAnsi="Times New Roman" w:cs="Times New Roman"/>
                <w:kern w:val="28"/>
                <w:sz w:val="24"/>
                <w:szCs w:val="24"/>
              </w:rPr>
            </w:pPr>
            <w:r w:rsidRPr="00E250B0">
              <w:rPr>
                <w:rFonts w:ascii="Times New Roman" w:hAnsi="Times New Roman" w:cs="Times New Roman"/>
                <w:kern w:val="28"/>
                <w:sz w:val="24"/>
                <w:szCs w:val="24"/>
              </w:rPr>
              <w:t>2. Елементи податку та їх характеристика.</w:t>
            </w:r>
          </w:p>
          <w:p w14:paraId="06E550C8" w14:textId="77777777" w:rsidR="00E250B0" w:rsidRDefault="00E250B0" w:rsidP="00E250B0">
            <w:pPr>
              <w:widowControl w:val="0"/>
              <w:autoSpaceDE w:val="0"/>
              <w:autoSpaceDN w:val="0"/>
              <w:adjustRightInd w:val="0"/>
              <w:jc w:val="both"/>
              <w:rPr>
                <w:rFonts w:ascii="Times New Roman" w:hAnsi="Times New Roman" w:cs="Times New Roman"/>
                <w:kern w:val="28"/>
                <w:sz w:val="24"/>
                <w:szCs w:val="24"/>
              </w:rPr>
            </w:pPr>
            <w:r w:rsidRPr="00E250B0">
              <w:rPr>
                <w:rFonts w:ascii="Times New Roman" w:hAnsi="Times New Roman" w:cs="Times New Roman"/>
                <w:kern w:val="28"/>
                <w:sz w:val="24"/>
                <w:szCs w:val="24"/>
              </w:rPr>
              <w:t>3. Податкова система і податкова політика держави.</w:t>
            </w:r>
          </w:p>
          <w:p w14:paraId="6015E9E7" w14:textId="33F164A3" w:rsidR="0012689E" w:rsidRPr="008307B9" w:rsidRDefault="00E250B0" w:rsidP="00E250B0">
            <w:pPr>
              <w:widowControl w:val="0"/>
              <w:autoSpaceDE w:val="0"/>
              <w:autoSpaceDN w:val="0"/>
              <w:adjustRightInd w:val="0"/>
              <w:jc w:val="both"/>
              <w:rPr>
                <w:color w:val="000000"/>
              </w:rPr>
            </w:pPr>
            <w:r w:rsidRPr="00E250B0">
              <w:rPr>
                <w:rFonts w:ascii="Times New Roman" w:hAnsi="Times New Roman" w:cs="Times New Roman"/>
                <w:kern w:val="28"/>
                <w:sz w:val="24"/>
                <w:szCs w:val="24"/>
              </w:rPr>
              <w:t>4. Класифікація податків.</w:t>
            </w:r>
          </w:p>
        </w:tc>
      </w:tr>
      <w:tr w:rsidR="00EB4A91" w:rsidRPr="0017072F" w14:paraId="088F5BB5" w14:textId="77777777" w:rsidTr="00186C54">
        <w:trPr>
          <w:trHeight w:val="416"/>
        </w:trPr>
        <w:tc>
          <w:tcPr>
            <w:tcW w:w="5492" w:type="dxa"/>
            <w:shd w:val="clear" w:color="auto" w:fill="auto"/>
          </w:tcPr>
          <w:p w14:paraId="5BD3D10C" w14:textId="2E3FA1F3" w:rsidR="00EB4A91" w:rsidRDefault="00186C54" w:rsidP="0012689E">
            <w:pPr>
              <w:numPr>
                <w:ilvl w:val="0"/>
                <w:numId w:val="14"/>
              </w:numPr>
              <w:shd w:val="clear" w:color="auto" w:fill="FFFFFF"/>
              <w:suppressAutoHyphens/>
              <w:ind w:left="0" w:hanging="6"/>
              <w:jc w:val="both"/>
              <w:rPr>
                <w:rFonts w:ascii="Times New Roman" w:hAnsi="Times New Roman" w:cs="Times New Roman"/>
                <w:bCs/>
                <w:sz w:val="24"/>
                <w:szCs w:val="24"/>
              </w:rPr>
            </w:pPr>
            <w:r w:rsidRPr="00967A76">
              <w:rPr>
                <w:rFonts w:ascii="Times New Roman" w:hAnsi="Times New Roman" w:cs="Times New Roman"/>
                <w:bCs/>
                <w:color w:val="000000"/>
                <w:sz w:val="24"/>
                <w:szCs w:val="24"/>
              </w:rPr>
              <w:t>Фонди фінансових ресурсів цільового призначення</w:t>
            </w:r>
          </w:p>
        </w:tc>
        <w:tc>
          <w:tcPr>
            <w:tcW w:w="9070" w:type="dxa"/>
            <w:shd w:val="clear" w:color="auto" w:fill="auto"/>
          </w:tcPr>
          <w:p w14:paraId="1DACC08C" w14:textId="3F53D6EE" w:rsidR="00E250B0" w:rsidRPr="00E250B0" w:rsidRDefault="00E250B0" w:rsidP="00E250B0">
            <w:pPr>
              <w:jc w:val="both"/>
              <w:rPr>
                <w:rFonts w:ascii="Times New Roman" w:eastAsia="Courier New" w:hAnsi="Times New Roman" w:cs="Times New Roman"/>
                <w:sz w:val="24"/>
                <w:szCs w:val="24"/>
              </w:rPr>
            </w:pPr>
            <w:r w:rsidRPr="00E250B0">
              <w:rPr>
                <w:rFonts w:ascii="Times New Roman" w:eastAsia="Courier New" w:hAnsi="Times New Roman" w:cs="Times New Roman"/>
                <w:sz w:val="24"/>
                <w:szCs w:val="24"/>
              </w:rPr>
              <w:t>1. Соціально-економічна роль та класифікація фондів цільового призначення.</w:t>
            </w:r>
          </w:p>
          <w:p w14:paraId="07636FC3" w14:textId="3DCE895A" w:rsidR="00E250B0" w:rsidRPr="00E250B0" w:rsidRDefault="00E250B0" w:rsidP="00E250B0">
            <w:pPr>
              <w:jc w:val="both"/>
              <w:rPr>
                <w:rFonts w:ascii="Times New Roman" w:eastAsia="Courier New" w:hAnsi="Times New Roman" w:cs="Times New Roman"/>
                <w:sz w:val="24"/>
                <w:szCs w:val="24"/>
              </w:rPr>
            </w:pPr>
            <w:r w:rsidRPr="00E250B0">
              <w:rPr>
                <w:rFonts w:ascii="Times New Roman" w:eastAsia="Courier New" w:hAnsi="Times New Roman" w:cs="Times New Roman"/>
                <w:sz w:val="24"/>
                <w:szCs w:val="24"/>
              </w:rPr>
              <w:t>2. Джерела формування фінансових ресурсів фондів і напрямки фінансування.</w:t>
            </w:r>
          </w:p>
          <w:p w14:paraId="6807A69A" w14:textId="38CBB353" w:rsidR="00EB4A91" w:rsidRPr="008307B9" w:rsidRDefault="00E250B0" w:rsidP="00E250B0">
            <w:pPr>
              <w:jc w:val="both"/>
              <w:rPr>
                <w:color w:val="000000"/>
              </w:rPr>
            </w:pPr>
            <w:r w:rsidRPr="00E250B0">
              <w:rPr>
                <w:rFonts w:ascii="Times New Roman" w:eastAsia="Courier New" w:hAnsi="Times New Roman" w:cs="Times New Roman"/>
                <w:sz w:val="24"/>
                <w:szCs w:val="24"/>
              </w:rPr>
              <w:t>3. Державні соціальні фонди в Україні.</w:t>
            </w:r>
          </w:p>
        </w:tc>
      </w:tr>
      <w:tr w:rsidR="00EB4A91" w:rsidRPr="0017072F" w14:paraId="71A440F3" w14:textId="77777777" w:rsidTr="00186C54">
        <w:trPr>
          <w:trHeight w:val="416"/>
        </w:trPr>
        <w:tc>
          <w:tcPr>
            <w:tcW w:w="5492" w:type="dxa"/>
            <w:shd w:val="clear" w:color="auto" w:fill="auto"/>
          </w:tcPr>
          <w:p w14:paraId="7B9B3FDB" w14:textId="3ADBD81A" w:rsidR="00EB4A91" w:rsidRDefault="00186C54" w:rsidP="0012689E">
            <w:pPr>
              <w:numPr>
                <w:ilvl w:val="0"/>
                <w:numId w:val="14"/>
              </w:numPr>
              <w:shd w:val="clear" w:color="auto" w:fill="FFFFFF"/>
              <w:suppressAutoHyphens/>
              <w:ind w:left="0" w:hanging="6"/>
              <w:jc w:val="both"/>
              <w:rPr>
                <w:rFonts w:ascii="Times New Roman" w:hAnsi="Times New Roman" w:cs="Times New Roman"/>
                <w:bCs/>
                <w:sz w:val="24"/>
                <w:szCs w:val="24"/>
              </w:rPr>
            </w:pPr>
            <w:r w:rsidRPr="00967A76">
              <w:rPr>
                <w:rFonts w:ascii="Times New Roman" w:hAnsi="Times New Roman" w:cs="Times New Roman"/>
                <w:sz w:val="24"/>
                <w:szCs w:val="24"/>
              </w:rPr>
              <w:t>Сутність та функції кредиту</w:t>
            </w:r>
          </w:p>
        </w:tc>
        <w:tc>
          <w:tcPr>
            <w:tcW w:w="9070" w:type="dxa"/>
            <w:shd w:val="clear" w:color="auto" w:fill="auto"/>
          </w:tcPr>
          <w:p w14:paraId="1CB9F502" w14:textId="77777777" w:rsidR="00E250B0" w:rsidRDefault="00E250B0" w:rsidP="00220A58">
            <w:pPr>
              <w:pStyle w:val="a3"/>
              <w:spacing w:before="0" w:beforeAutospacing="0" w:after="0" w:afterAutospacing="0"/>
              <w:jc w:val="both"/>
              <w:rPr>
                <w:color w:val="000000"/>
                <w:lang w:val="uk-UA"/>
              </w:rPr>
            </w:pPr>
            <w:r w:rsidRPr="00E250B0">
              <w:rPr>
                <w:color w:val="000000"/>
                <w:lang w:val="uk-UA"/>
              </w:rPr>
              <w:t xml:space="preserve">1. Сутність та загальні передумови виникнення кредиту. </w:t>
            </w:r>
          </w:p>
          <w:p w14:paraId="7F8A9B3D" w14:textId="77777777" w:rsidR="00E250B0" w:rsidRDefault="00E250B0" w:rsidP="00220A58">
            <w:pPr>
              <w:pStyle w:val="a3"/>
              <w:spacing w:before="0" w:beforeAutospacing="0" w:after="0" w:afterAutospacing="0"/>
              <w:jc w:val="both"/>
              <w:rPr>
                <w:color w:val="000000"/>
                <w:lang w:val="uk-UA"/>
              </w:rPr>
            </w:pPr>
            <w:r w:rsidRPr="00E250B0">
              <w:rPr>
                <w:color w:val="000000"/>
                <w:lang w:val="uk-UA"/>
              </w:rPr>
              <w:t xml:space="preserve">2. Функції кредиту. </w:t>
            </w:r>
          </w:p>
          <w:p w14:paraId="5AF6CEFA" w14:textId="77777777" w:rsidR="00E250B0" w:rsidRDefault="00E250B0" w:rsidP="00220A58">
            <w:pPr>
              <w:pStyle w:val="a3"/>
              <w:spacing w:before="0" w:beforeAutospacing="0" w:after="0" w:afterAutospacing="0"/>
              <w:jc w:val="both"/>
              <w:rPr>
                <w:color w:val="000000"/>
                <w:lang w:val="uk-UA"/>
              </w:rPr>
            </w:pPr>
            <w:r w:rsidRPr="00E250B0">
              <w:rPr>
                <w:color w:val="000000"/>
                <w:lang w:val="uk-UA"/>
              </w:rPr>
              <w:t xml:space="preserve">3. Стадії та закономірності руху кредиту. </w:t>
            </w:r>
          </w:p>
          <w:p w14:paraId="4CEADC5C" w14:textId="77777777" w:rsidR="00E250B0" w:rsidRDefault="00E250B0" w:rsidP="00220A58">
            <w:pPr>
              <w:pStyle w:val="a3"/>
              <w:spacing w:before="0" w:beforeAutospacing="0" w:after="0" w:afterAutospacing="0"/>
              <w:jc w:val="both"/>
              <w:rPr>
                <w:color w:val="000000"/>
                <w:lang w:val="uk-UA"/>
              </w:rPr>
            </w:pPr>
            <w:r w:rsidRPr="00E250B0">
              <w:rPr>
                <w:color w:val="000000"/>
                <w:lang w:val="uk-UA"/>
              </w:rPr>
              <w:t xml:space="preserve">4. Принципи кредитування. </w:t>
            </w:r>
          </w:p>
          <w:p w14:paraId="57F08AAC" w14:textId="77777777" w:rsidR="00E250B0" w:rsidRDefault="00E250B0" w:rsidP="00220A58">
            <w:pPr>
              <w:pStyle w:val="a3"/>
              <w:spacing w:before="0" w:beforeAutospacing="0" w:after="0" w:afterAutospacing="0"/>
              <w:jc w:val="both"/>
              <w:rPr>
                <w:color w:val="000000"/>
                <w:lang w:val="uk-UA"/>
              </w:rPr>
            </w:pPr>
            <w:r w:rsidRPr="00E250B0">
              <w:rPr>
                <w:color w:val="000000"/>
                <w:lang w:val="uk-UA"/>
              </w:rPr>
              <w:t xml:space="preserve">5. Класифікація та види кредиту. </w:t>
            </w:r>
          </w:p>
          <w:p w14:paraId="4A7D68E3" w14:textId="77777777" w:rsidR="00E250B0" w:rsidRDefault="00E250B0" w:rsidP="00220A58">
            <w:pPr>
              <w:pStyle w:val="a3"/>
              <w:spacing w:before="0" w:beforeAutospacing="0" w:after="0" w:afterAutospacing="0"/>
              <w:jc w:val="both"/>
              <w:rPr>
                <w:color w:val="000000"/>
                <w:lang w:val="uk-UA"/>
              </w:rPr>
            </w:pPr>
            <w:r w:rsidRPr="00E250B0">
              <w:rPr>
                <w:color w:val="000000"/>
                <w:lang w:val="uk-UA"/>
              </w:rPr>
              <w:t xml:space="preserve">6. Економічні межі кредиту. </w:t>
            </w:r>
          </w:p>
          <w:p w14:paraId="0DEDAA20" w14:textId="482DA016" w:rsidR="00EB4A91" w:rsidRPr="008307B9" w:rsidRDefault="00E250B0" w:rsidP="00220A58">
            <w:pPr>
              <w:pStyle w:val="a3"/>
              <w:spacing w:before="0" w:beforeAutospacing="0" w:after="0" w:afterAutospacing="0"/>
              <w:jc w:val="both"/>
              <w:rPr>
                <w:color w:val="000000"/>
                <w:lang w:val="uk-UA"/>
              </w:rPr>
            </w:pPr>
            <w:r w:rsidRPr="00E250B0">
              <w:rPr>
                <w:color w:val="000000"/>
                <w:lang w:val="uk-UA"/>
              </w:rPr>
              <w:t>7. Роль кредиту в розвитку економіки.</w:t>
            </w:r>
          </w:p>
        </w:tc>
      </w:tr>
    </w:tbl>
    <w:p w14:paraId="7D7322D3" w14:textId="77777777" w:rsidR="00545413" w:rsidRPr="0017072F" w:rsidRDefault="00545413" w:rsidP="00545413">
      <w:pPr>
        <w:ind w:left="180"/>
        <w:jc w:val="both"/>
        <w:rPr>
          <w:rFonts w:ascii="Times New Roman" w:hAnsi="Times New Roman" w:cs="Times New Roman"/>
          <w:caps/>
          <w:color w:val="000000"/>
          <w:sz w:val="24"/>
          <w:szCs w:val="24"/>
        </w:rPr>
      </w:pPr>
    </w:p>
    <w:p w14:paraId="089F7E17" w14:textId="77777777" w:rsidR="00545413" w:rsidRPr="0017072F" w:rsidRDefault="00545413" w:rsidP="002349E9">
      <w:pPr>
        <w:rPr>
          <w:rFonts w:ascii="Times New Roman" w:hAnsi="Times New Roman" w:cs="Times New Roman"/>
          <w:b/>
          <w:caps/>
          <w:color w:val="000000"/>
          <w:sz w:val="24"/>
          <w:szCs w:val="24"/>
        </w:rPr>
      </w:pPr>
    </w:p>
    <w:p w14:paraId="139C81FC" w14:textId="77777777" w:rsidR="008A061C" w:rsidRDefault="008A061C" w:rsidP="00545413">
      <w:pPr>
        <w:jc w:val="center"/>
        <w:rPr>
          <w:rFonts w:ascii="Times New Roman" w:hAnsi="Times New Roman" w:cs="Times New Roman"/>
          <w:b/>
          <w:caps/>
          <w:sz w:val="24"/>
          <w:szCs w:val="24"/>
        </w:rPr>
      </w:pPr>
    </w:p>
    <w:p w14:paraId="7633590A" w14:textId="77777777" w:rsidR="008A061C" w:rsidRDefault="008A061C" w:rsidP="00545413">
      <w:pPr>
        <w:jc w:val="center"/>
        <w:rPr>
          <w:rFonts w:ascii="Times New Roman" w:hAnsi="Times New Roman" w:cs="Times New Roman"/>
          <w:b/>
          <w:caps/>
          <w:sz w:val="24"/>
          <w:szCs w:val="24"/>
        </w:rPr>
      </w:pPr>
    </w:p>
    <w:p w14:paraId="2AEBD330" w14:textId="77777777" w:rsidR="008A061C" w:rsidRDefault="008A061C" w:rsidP="00545413">
      <w:pPr>
        <w:jc w:val="center"/>
        <w:rPr>
          <w:rFonts w:ascii="Times New Roman" w:hAnsi="Times New Roman" w:cs="Times New Roman"/>
          <w:b/>
          <w:caps/>
          <w:sz w:val="24"/>
          <w:szCs w:val="24"/>
        </w:rPr>
      </w:pPr>
    </w:p>
    <w:p w14:paraId="3411AA56" w14:textId="77777777" w:rsidR="008A061C" w:rsidRDefault="008A061C" w:rsidP="00545413">
      <w:pPr>
        <w:jc w:val="center"/>
        <w:rPr>
          <w:rFonts w:ascii="Times New Roman" w:hAnsi="Times New Roman" w:cs="Times New Roman"/>
          <w:b/>
          <w:caps/>
          <w:sz w:val="24"/>
          <w:szCs w:val="24"/>
        </w:rPr>
      </w:pPr>
    </w:p>
    <w:p w14:paraId="24C06D2D" w14:textId="77777777" w:rsidR="008A061C" w:rsidRDefault="008A061C" w:rsidP="00545413">
      <w:pPr>
        <w:jc w:val="center"/>
        <w:rPr>
          <w:rFonts w:ascii="Times New Roman" w:hAnsi="Times New Roman" w:cs="Times New Roman"/>
          <w:b/>
          <w:caps/>
          <w:sz w:val="24"/>
          <w:szCs w:val="24"/>
        </w:rPr>
      </w:pPr>
    </w:p>
    <w:p w14:paraId="69B4F81E" w14:textId="77777777" w:rsidR="00545413" w:rsidRPr="00306665" w:rsidRDefault="00545413" w:rsidP="00545413">
      <w:pPr>
        <w:jc w:val="center"/>
        <w:rPr>
          <w:rFonts w:ascii="Times New Roman" w:hAnsi="Times New Roman" w:cs="Times New Roman"/>
          <w:b/>
          <w:caps/>
          <w:color w:val="000000"/>
          <w:sz w:val="24"/>
          <w:szCs w:val="24"/>
        </w:rPr>
      </w:pPr>
      <w:r w:rsidRPr="0017072F">
        <w:rPr>
          <w:rFonts w:ascii="Times New Roman" w:hAnsi="Times New Roman" w:cs="Times New Roman"/>
          <w:b/>
          <w:caps/>
          <w:sz w:val="24"/>
          <w:szCs w:val="24"/>
        </w:rPr>
        <w:lastRenderedPageBreak/>
        <w:t>7.3  Схема</w:t>
      </w:r>
      <w:r w:rsidRPr="00306665">
        <w:rPr>
          <w:rFonts w:ascii="Times New Roman" w:hAnsi="Times New Roman" w:cs="Times New Roman"/>
          <w:b/>
          <w:caps/>
          <w:color w:val="000000"/>
          <w:sz w:val="24"/>
          <w:szCs w:val="24"/>
        </w:rPr>
        <w:t xml:space="preserve"> курсу (практичні заняття)</w:t>
      </w: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6199"/>
        <w:gridCol w:w="8021"/>
      </w:tblGrid>
      <w:tr w:rsidR="00545413" w:rsidRPr="00306665" w14:paraId="3866A004" w14:textId="77777777" w:rsidTr="00734C10">
        <w:trPr>
          <w:trHeight w:val="335"/>
        </w:trPr>
        <w:tc>
          <w:tcPr>
            <w:tcW w:w="6199" w:type="dxa"/>
            <w:tcBorders>
              <w:right w:val="single" w:sz="4" w:space="0" w:color="auto"/>
            </w:tcBorders>
            <w:tcMar>
              <w:top w:w="100" w:type="dxa"/>
              <w:left w:w="100" w:type="dxa"/>
              <w:bottom w:w="100" w:type="dxa"/>
              <w:right w:w="100" w:type="dxa"/>
            </w:tcMar>
          </w:tcPr>
          <w:p w14:paraId="5E9F86D7" w14:textId="77777777" w:rsidR="00545413" w:rsidRPr="00306665" w:rsidRDefault="00545413" w:rsidP="00734C10">
            <w:pPr>
              <w:jc w:val="center"/>
              <w:rPr>
                <w:rFonts w:ascii="Times New Roman" w:hAnsi="Times New Roman" w:cs="Times New Roman"/>
                <w:b/>
                <w:caps/>
                <w:color w:val="000000"/>
                <w:sz w:val="24"/>
                <w:szCs w:val="24"/>
              </w:rPr>
            </w:pPr>
            <w:r w:rsidRPr="00306665">
              <w:rPr>
                <w:rFonts w:ascii="Times New Roman" w:hAnsi="Times New Roman" w:cs="Times New Roman"/>
                <w:b/>
                <w:color w:val="000000"/>
                <w:sz w:val="24"/>
                <w:szCs w:val="24"/>
              </w:rPr>
              <w:t>Тема практичного заняття</w:t>
            </w:r>
          </w:p>
        </w:tc>
        <w:tc>
          <w:tcPr>
            <w:tcW w:w="8021" w:type="dxa"/>
            <w:tcBorders>
              <w:left w:val="single" w:sz="4" w:space="0" w:color="auto"/>
            </w:tcBorders>
          </w:tcPr>
          <w:p w14:paraId="2904CE2F" w14:textId="77777777" w:rsidR="00545413" w:rsidRPr="00306665" w:rsidRDefault="00545413" w:rsidP="00734C10">
            <w:pPr>
              <w:ind w:left="216"/>
              <w:jc w:val="center"/>
              <w:rPr>
                <w:rFonts w:ascii="Times New Roman" w:hAnsi="Times New Roman" w:cs="Times New Roman"/>
                <w:b/>
                <w:caps/>
                <w:color w:val="000000"/>
                <w:sz w:val="24"/>
                <w:szCs w:val="24"/>
              </w:rPr>
            </w:pPr>
            <w:r w:rsidRPr="00306665">
              <w:rPr>
                <w:rFonts w:ascii="Times New Roman" w:hAnsi="Times New Roman" w:cs="Times New Roman"/>
                <w:b/>
                <w:color w:val="000000"/>
                <w:sz w:val="24"/>
                <w:szCs w:val="24"/>
              </w:rPr>
              <w:t>Зміст практичного заняття</w:t>
            </w:r>
          </w:p>
        </w:tc>
      </w:tr>
      <w:tr w:rsidR="008A061C" w:rsidRPr="00306665" w14:paraId="190F3961" w14:textId="77777777" w:rsidTr="005A0DB1">
        <w:trPr>
          <w:trHeight w:val="603"/>
        </w:trPr>
        <w:tc>
          <w:tcPr>
            <w:tcW w:w="6199" w:type="dxa"/>
            <w:tcMar>
              <w:top w:w="100" w:type="dxa"/>
              <w:left w:w="100" w:type="dxa"/>
              <w:bottom w:w="100" w:type="dxa"/>
              <w:right w:w="100" w:type="dxa"/>
            </w:tcMar>
            <w:vAlign w:val="center"/>
          </w:tcPr>
          <w:p w14:paraId="3A196339" w14:textId="77777777" w:rsidR="008A061C" w:rsidRPr="00287153" w:rsidRDefault="008A061C" w:rsidP="008A061C">
            <w:pPr>
              <w:jc w:val="both"/>
              <w:rPr>
                <w:rFonts w:ascii="Times New Roman" w:hAnsi="Times New Roman" w:cs="Times New Roman"/>
                <w:sz w:val="24"/>
                <w:szCs w:val="24"/>
              </w:rPr>
            </w:pPr>
            <w:r w:rsidRPr="00967A76">
              <w:rPr>
                <w:rFonts w:ascii="Times New Roman" w:hAnsi="Times New Roman" w:cs="Times New Roman"/>
                <w:sz w:val="24"/>
                <w:szCs w:val="24"/>
              </w:rPr>
              <w:t>Сутність та функції грошей</w:t>
            </w:r>
          </w:p>
          <w:p w14:paraId="5415831B" w14:textId="23EA923D" w:rsidR="008A061C" w:rsidRPr="00220A58" w:rsidRDefault="008A061C" w:rsidP="008A061C">
            <w:pPr>
              <w:rPr>
                <w:rFonts w:ascii="Times New Roman" w:hAnsi="Times New Roman" w:cs="Times New Roman"/>
                <w:sz w:val="24"/>
                <w:szCs w:val="24"/>
              </w:rPr>
            </w:pPr>
          </w:p>
        </w:tc>
        <w:tc>
          <w:tcPr>
            <w:tcW w:w="8021" w:type="dxa"/>
            <w:vAlign w:val="center"/>
          </w:tcPr>
          <w:p w14:paraId="585391DA" w14:textId="016FF98A" w:rsidR="008A061C" w:rsidRPr="00306665" w:rsidRDefault="008A061C" w:rsidP="008A061C">
            <w:pPr>
              <w:pStyle w:val="a4"/>
              <w:tabs>
                <w:tab w:val="num" w:pos="900"/>
              </w:tabs>
              <w:spacing w:before="0" w:line="240" w:lineRule="auto"/>
              <w:ind w:left="216"/>
              <w:rPr>
                <w:color w:val="000000"/>
                <w:kern w:val="24"/>
                <w:sz w:val="24"/>
              </w:rPr>
            </w:pPr>
            <w:r w:rsidRPr="00306665">
              <w:rPr>
                <w:color w:val="000000"/>
                <w:kern w:val="24"/>
                <w:sz w:val="24"/>
              </w:rPr>
              <w:t>Обговорення теми.</w:t>
            </w:r>
            <w:r>
              <w:rPr>
                <w:color w:val="000000"/>
                <w:kern w:val="24"/>
                <w:sz w:val="24"/>
              </w:rPr>
              <w:t xml:space="preserve"> </w:t>
            </w:r>
            <w:r w:rsidRPr="002349E9">
              <w:rPr>
                <w:color w:val="000000"/>
                <w:kern w:val="24"/>
                <w:sz w:val="24"/>
              </w:rPr>
              <w:t xml:space="preserve"> Розв’язання ситуаційних вправ</w:t>
            </w:r>
            <w:r>
              <w:rPr>
                <w:color w:val="000000"/>
                <w:kern w:val="24"/>
                <w:sz w:val="24"/>
              </w:rPr>
              <w:t xml:space="preserve">. </w:t>
            </w:r>
            <w:r w:rsidRPr="00306665">
              <w:rPr>
                <w:color w:val="000000"/>
                <w:kern w:val="24"/>
                <w:sz w:val="24"/>
              </w:rPr>
              <w:t>Виконання тестових завдань</w:t>
            </w:r>
          </w:p>
        </w:tc>
      </w:tr>
      <w:tr w:rsidR="008A061C" w:rsidRPr="00306665" w14:paraId="1F31F1B9" w14:textId="77777777" w:rsidTr="00734C10">
        <w:trPr>
          <w:trHeight w:val="335"/>
        </w:trPr>
        <w:tc>
          <w:tcPr>
            <w:tcW w:w="6199" w:type="dxa"/>
            <w:tcMar>
              <w:top w:w="100" w:type="dxa"/>
              <w:left w:w="100" w:type="dxa"/>
              <w:bottom w:w="100" w:type="dxa"/>
              <w:right w:w="100" w:type="dxa"/>
            </w:tcMar>
            <w:vAlign w:val="center"/>
          </w:tcPr>
          <w:p w14:paraId="7B0056F9" w14:textId="77777777" w:rsidR="008A061C" w:rsidRPr="00967A76" w:rsidRDefault="008A061C" w:rsidP="008A061C">
            <w:pPr>
              <w:pStyle w:val="20"/>
              <w:keepNext/>
              <w:keepLines/>
              <w:shd w:val="clear" w:color="auto" w:fill="auto"/>
              <w:spacing w:after="0" w:line="240" w:lineRule="auto"/>
              <w:jc w:val="left"/>
              <w:rPr>
                <w:sz w:val="24"/>
                <w:szCs w:val="24"/>
              </w:rPr>
            </w:pPr>
            <w:r w:rsidRPr="00967A76">
              <w:rPr>
                <w:sz w:val="24"/>
                <w:szCs w:val="24"/>
                <w:lang w:val="uk-UA"/>
              </w:rPr>
              <w:t>Грошовий обіг та грошові потоки</w:t>
            </w:r>
          </w:p>
          <w:p w14:paraId="78190844" w14:textId="040E012D" w:rsidR="008A061C" w:rsidRPr="00220A58" w:rsidRDefault="008A061C" w:rsidP="008A061C">
            <w:pPr>
              <w:pStyle w:val="a3"/>
              <w:snapToGrid w:val="0"/>
              <w:spacing w:before="0" w:beforeAutospacing="0" w:after="0" w:afterAutospacing="0"/>
              <w:jc w:val="both"/>
              <w:rPr>
                <w:color w:val="333333"/>
                <w:lang w:val="uk-UA"/>
              </w:rPr>
            </w:pPr>
          </w:p>
        </w:tc>
        <w:tc>
          <w:tcPr>
            <w:tcW w:w="8021" w:type="dxa"/>
          </w:tcPr>
          <w:p w14:paraId="735F0439" w14:textId="06068CCA" w:rsidR="008A061C" w:rsidRPr="00306665" w:rsidRDefault="008A061C" w:rsidP="008A061C">
            <w:pPr>
              <w:ind w:left="216"/>
            </w:pPr>
            <w:r w:rsidRPr="00306665">
              <w:rPr>
                <w:rFonts w:ascii="Times New Roman" w:hAnsi="Times New Roman" w:cs="Times New Roman"/>
                <w:color w:val="000000"/>
                <w:kern w:val="24"/>
                <w:sz w:val="24"/>
              </w:rPr>
              <w:t>Обговорення теми. Виконання тестових завдань</w:t>
            </w:r>
          </w:p>
        </w:tc>
      </w:tr>
      <w:tr w:rsidR="008A061C" w:rsidRPr="00306665" w14:paraId="3127845B" w14:textId="77777777" w:rsidTr="00734C10">
        <w:trPr>
          <w:trHeight w:val="335"/>
        </w:trPr>
        <w:tc>
          <w:tcPr>
            <w:tcW w:w="6199" w:type="dxa"/>
            <w:tcMar>
              <w:top w:w="100" w:type="dxa"/>
              <w:left w:w="100" w:type="dxa"/>
              <w:bottom w:w="100" w:type="dxa"/>
              <w:right w:w="100" w:type="dxa"/>
            </w:tcMar>
            <w:vAlign w:val="center"/>
          </w:tcPr>
          <w:p w14:paraId="6F5F8E8A" w14:textId="77777777" w:rsidR="008A061C" w:rsidRPr="00EB081D" w:rsidRDefault="008A061C" w:rsidP="008A061C">
            <w:pPr>
              <w:shd w:val="clear" w:color="auto" w:fill="FFFFFF"/>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Грошовий ринок</w:t>
            </w:r>
          </w:p>
          <w:p w14:paraId="5A131927" w14:textId="5715836B" w:rsidR="008A061C" w:rsidRPr="00220A58" w:rsidRDefault="008A061C" w:rsidP="008A061C">
            <w:pPr>
              <w:jc w:val="both"/>
              <w:rPr>
                <w:rFonts w:ascii="Times New Roman" w:hAnsi="Times New Roman" w:cs="Times New Roman"/>
                <w:sz w:val="24"/>
                <w:szCs w:val="24"/>
              </w:rPr>
            </w:pPr>
          </w:p>
        </w:tc>
        <w:tc>
          <w:tcPr>
            <w:tcW w:w="8021" w:type="dxa"/>
            <w:vAlign w:val="center"/>
          </w:tcPr>
          <w:p w14:paraId="29B8C9EE" w14:textId="7050588A" w:rsidR="008A061C" w:rsidRPr="00306665" w:rsidRDefault="008A061C" w:rsidP="008A061C">
            <w:pPr>
              <w:tabs>
                <w:tab w:val="num" w:pos="900"/>
              </w:tabs>
              <w:ind w:left="216"/>
              <w:rPr>
                <w:rFonts w:ascii="Times New Roman" w:hAnsi="Times New Roman" w:cs="Times New Roman"/>
                <w:color w:val="000000"/>
                <w:kern w:val="24"/>
                <w:sz w:val="24"/>
                <w:szCs w:val="24"/>
              </w:rPr>
            </w:pPr>
            <w:r w:rsidRPr="00306665">
              <w:rPr>
                <w:rFonts w:ascii="Times New Roman" w:hAnsi="Times New Roman" w:cs="Times New Roman"/>
                <w:color w:val="000000"/>
                <w:kern w:val="24"/>
                <w:sz w:val="24"/>
              </w:rPr>
              <w:t xml:space="preserve">Обговорення теми. </w:t>
            </w:r>
            <w:r w:rsidRPr="002349E9">
              <w:rPr>
                <w:rFonts w:ascii="Times New Roman" w:hAnsi="Times New Roman" w:cs="Times New Roman"/>
                <w:color w:val="000000"/>
                <w:kern w:val="24"/>
                <w:sz w:val="24"/>
              </w:rPr>
              <w:t xml:space="preserve"> Розв’язання ситуаційних вправ</w:t>
            </w:r>
            <w:r>
              <w:rPr>
                <w:rFonts w:ascii="Times New Roman" w:hAnsi="Times New Roman" w:cs="Times New Roman"/>
                <w:color w:val="000000"/>
                <w:kern w:val="24"/>
                <w:sz w:val="24"/>
              </w:rPr>
              <w:t>.</w:t>
            </w:r>
            <w:r w:rsidRPr="00306665">
              <w:rPr>
                <w:rFonts w:ascii="Times New Roman" w:hAnsi="Times New Roman" w:cs="Times New Roman"/>
                <w:color w:val="000000"/>
                <w:kern w:val="24"/>
                <w:sz w:val="24"/>
              </w:rPr>
              <w:t xml:space="preserve"> Виконання тестових завдань</w:t>
            </w:r>
          </w:p>
        </w:tc>
      </w:tr>
      <w:tr w:rsidR="008A061C" w:rsidRPr="00306665" w14:paraId="1C0164B9" w14:textId="77777777" w:rsidTr="00734C10">
        <w:trPr>
          <w:trHeight w:val="335"/>
        </w:trPr>
        <w:tc>
          <w:tcPr>
            <w:tcW w:w="6199" w:type="dxa"/>
            <w:tcMar>
              <w:top w:w="100" w:type="dxa"/>
              <w:left w:w="100" w:type="dxa"/>
              <w:bottom w:w="100" w:type="dxa"/>
              <w:right w:w="100" w:type="dxa"/>
            </w:tcMar>
            <w:vAlign w:val="center"/>
          </w:tcPr>
          <w:p w14:paraId="540D692E" w14:textId="61E77860" w:rsidR="008A061C" w:rsidRPr="00220A58" w:rsidRDefault="008A061C" w:rsidP="008A061C">
            <w:pPr>
              <w:shd w:val="clear" w:color="auto" w:fill="FFFFFF"/>
              <w:jc w:val="both"/>
              <w:rPr>
                <w:rFonts w:ascii="Times New Roman" w:hAnsi="Times New Roman" w:cs="Times New Roman"/>
                <w:sz w:val="24"/>
                <w:szCs w:val="24"/>
              </w:rPr>
            </w:pPr>
            <w:r>
              <w:rPr>
                <w:rFonts w:ascii="Times New Roman" w:hAnsi="Times New Roman" w:cs="Times New Roman"/>
                <w:sz w:val="24"/>
                <w:szCs w:val="24"/>
              </w:rPr>
              <w:t>Грошові системи</w:t>
            </w:r>
          </w:p>
        </w:tc>
        <w:tc>
          <w:tcPr>
            <w:tcW w:w="8021" w:type="dxa"/>
            <w:vAlign w:val="center"/>
          </w:tcPr>
          <w:p w14:paraId="2188E68D" w14:textId="251E2983" w:rsidR="008A061C" w:rsidRPr="00306665" w:rsidRDefault="008A061C" w:rsidP="008A061C">
            <w:pPr>
              <w:tabs>
                <w:tab w:val="num" w:pos="900"/>
              </w:tabs>
              <w:ind w:left="216"/>
              <w:rPr>
                <w:rFonts w:ascii="Times New Roman" w:hAnsi="Times New Roman" w:cs="Times New Roman"/>
                <w:color w:val="000000"/>
                <w:kern w:val="24"/>
                <w:sz w:val="24"/>
              </w:rPr>
            </w:pPr>
            <w:r w:rsidRPr="00306665">
              <w:rPr>
                <w:rFonts w:ascii="Times New Roman" w:hAnsi="Times New Roman" w:cs="Times New Roman"/>
                <w:color w:val="000000"/>
                <w:kern w:val="24"/>
                <w:sz w:val="24"/>
              </w:rPr>
              <w:t xml:space="preserve">Обговорення теми. </w:t>
            </w:r>
            <w:r w:rsidRPr="002349E9">
              <w:rPr>
                <w:rFonts w:ascii="Times New Roman" w:hAnsi="Times New Roman" w:cs="Times New Roman"/>
                <w:color w:val="000000"/>
                <w:kern w:val="24"/>
                <w:sz w:val="24"/>
              </w:rPr>
              <w:t xml:space="preserve"> Розв’язання ситуаційних </w:t>
            </w:r>
            <w:r>
              <w:rPr>
                <w:rFonts w:ascii="Times New Roman" w:hAnsi="Times New Roman" w:cs="Times New Roman"/>
                <w:color w:val="000000"/>
                <w:kern w:val="24"/>
                <w:sz w:val="24"/>
              </w:rPr>
              <w:t xml:space="preserve">та практичних </w:t>
            </w:r>
            <w:r w:rsidRPr="002349E9">
              <w:rPr>
                <w:rFonts w:ascii="Times New Roman" w:hAnsi="Times New Roman" w:cs="Times New Roman"/>
                <w:color w:val="000000"/>
                <w:kern w:val="24"/>
                <w:sz w:val="24"/>
              </w:rPr>
              <w:t>вправ</w:t>
            </w:r>
            <w:r>
              <w:rPr>
                <w:color w:val="000000"/>
                <w:kern w:val="24"/>
                <w:sz w:val="24"/>
              </w:rPr>
              <w:t>.</w:t>
            </w:r>
            <w:r w:rsidRPr="00306665">
              <w:rPr>
                <w:rFonts w:ascii="Times New Roman" w:hAnsi="Times New Roman" w:cs="Times New Roman"/>
                <w:color w:val="000000"/>
                <w:kern w:val="24"/>
                <w:sz w:val="24"/>
              </w:rPr>
              <w:t xml:space="preserve"> Виконання тестових завдань</w:t>
            </w:r>
          </w:p>
        </w:tc>
      </w:tr>
      <w:tr w:rsidR="008A061C" w:rsidRPr="00306665" w14:paraId="0DE57693" w14:textId="77777777" w:rsidTr="00734C10">
        <w:trPr>
          <w:trHeight w:val="335"/>
        </w:trPr>
        <w:tc>
          <w:tcPr>
            <w:tcW w:w="6199" w:type="dxa"/>
            <w:tcMar>
              <w:top w:w="100" w:type="dxa"/>
              <w:left w:w="100" w:type="dxa"/>
              <w:bottom w:w="100" w:type="dxa"/>
              <w:right w:w="100" w:type="dxa"/>
            </w:tcMar>
          </w:tcPr>
          <w:p w14:paraId="4BA8C6DD" w14:textId="77777777" w:rsidR="008A061C" w:rsidRPr="0012689E" w:rsidRDefault="008A061C" w:rsidP="008A061C">
            <w:pPr>
              <w:shd w:val="clear" w:color="auto" w:fill="FFFFFF"/>
              <w:autoSpaceDE w:val="0"/>
              <w:autoSpaceDN w:val="0"/>
              <w:adjustRightInd w:val="0"/>
              <w:jc w:val="both"/>
              <w:rPr>
                <w:rFonts w:ascii="Times New Roman" w:hAnsi="Times New Roman" w:cs="Times New Roman"/>
                <w:bCs/>
                <w:sz w:val="24"/>
                <w:szCs w:val="24"/>
                <w:lang w:val="ru-RU"/>
              </w:rPr>
            </w:pPr>
            <w:r>
              <w:rPr>
                <w:rFonts w:ascii="Times New Roman" w:hAnsi="Times New Roman" w:cs="Times New Roman"/>
                <w:bCs/>
                <w:sz w:val="24"/>
                <w:szCs w:val="24"/>
              </w:rPr>
              <w:t>Інфляція та грошові реформи</w:t>
            </w:r>
          </w:p>
          <w:p w14:paraId="7C81DB34" w14:textId="0801E487" w:rsidR="008A061C" w:rsidRPr="00220A58" w:rsidRDefault="008A061C" w:rsidP="008A061C">
            <w:pPr>
              <w:jc w:val="both"/>
              <w:rPr>
                <w:rFonts w:ascii="Times New Roman" w:hAnsi="Times New Roman" w:cs="Times New Roman"/>
                <w:sz w:val="24"/>
                <w:szCs w:val="24"/>
              </w:rPr>
            </w:pPr>
          </w:p>
        </w:tc>
        <w:tc>
          <w:tcPr>
            <w:tcW w:w="8021" w:type="dxa"/>
            <w:vAlign w:val="center"/>
          </w:tcPr>
          <w:p w14:paraId="1CC35D78" w14:textId="112B5D49" w:rsidR="008A061C" w:rsidRPr="00306665" w:rsidRDefault="008A061C" w:rsidP="008A061C">
            <w:pPr>
              <w:tabs>
                <w:tab w:val="num" w:pos="900"/>
              </w:tabs>
              <w:ind w:left="216"/>
              <w:rPr>
                <w:rFonts w:ascii="Times New Roman" w:hAnsi="Times New Roman" w:cs="Times New Roman"/>
                <w:color w:val="000000"/>
                <w:kern w:val="24"/>
                <w:sz w:val="24"/>
              </w:rPr>
            </w:pPr>
            <w:r w:rsidRPr="00306665">
              <w:rPr>
                <w:rFonts w:ascii="Times New Roman" w:hAnsi="Times New Roman" w:cs="Times New Roman"/>
                <w:color w:val="000000"/>
                <w:kern w:val="24"/>
                <w:sz w:val="24"/>
              </w:rPr>
              <w:t xml:space="preserve">Обговорення теми. </w:t>
            </w:r>
            <w:r w:rsidRPr="002349E9">
              <w:rPr>
                <w:rFonts w:ascii="Times New Roman" w:hAnsi="Times New Roman" w:cs="Times New Roman"/>
                <w:color w:val="000000"/>
                <w:kern w:val="24"/>
                <w:sz w:val="24"/>
              </w:rPr>
              <w:t xml:space="preserve"> Розв’язання ситуаційних </w:t>
            </w:r>
            <w:r>
              <w:rPr>
                <w:rFonts w:ascii="Times New Roman" w:hAnsi="Times New Roman" w:cs="Times New Roman"/>
                <w:color w:val="000000"/>
                <w:kern w:val="24"/>
                <w:sz w:val="24"/>
              </w:rPr>
              <w:t xml:space="preserve">та практичних </w:t>
            </w:r>
            <w:r w:rsidRPr="002349E9">
              <w:rPr>
                <w:rFonts w:ascii="Times New Roman" w:hAnsi="Times New Roman" w:cs="Times New Roman"/>
                <w:color w:val="000000"/>
                <w:kern w:val="24"/>
                <w:sz w:val="24"/>
              </w:rPr>
              <w:t>вправ</w:t>
            </w:r>
            <w:r>
              <w:rPr>
                <w:color w:val="000000"/>
                <w:kern w:val="24"/>
                <w:sz w:val="24"/>
              </w:rPr>
              <w:t xml:space="preserve">. </w:t>
            </w:r>
            <w:r w:rsidRPr="00306665">
              <w:rPr>
                <w:rFonts w:ascii="Times New Roman" w:hAnsi="Times New Roman" w:cs="Times New Roman"/>
                <w:color w:val="000000"/>
                <w:kern w:val="24"/>
                <w:sz w:val="24"/>
              </w:rPr>
              <w:t>Виконання тестових завдань</w:t>
            </w:r>
          </w:p>
        </w:tc>
      </w:tr>
      <w:tr w:rsidR="008A061C" w:rsidRPr="00306665" w14:paraId="6E565FE5" w14:textId="77777777" w:rsidTr="00734C10">
        <w:trPr>
          <w:trHeight w:val="335"/>
        </w:trPr>
        <w:tc>
          <w:tcPr>
            <w:tcW w:w="6199" w:type="dxa"/>
            <w:tcMar>
              <w:top w:w="100" w:type="dxa"/>
              <w:left w:w="100" w:type="dxa"/>
              <w:bottom w:w="100" w:type="dxa"/>
              <w:right w:w="100" w:type="dxa"/>
            </w:tcMar>
          </w:tcPr>
          <w:p w14:paraId="24E1F27D" w14:textId="77777777" w:rsidR="008A061C" w:rsidRPr="00D20179" w:rsidRDefault="008A061C" w:rsidP="008A061C">
            <w:pPr>
              <w:shd w:val="clear" w:color="auto" w:fill="FFFFFF"/>
              <w:autoSpaceDE w:val="0"/>
              <w:autoSpaceDN w:val="0"/>
              <w:adjustRightInd w:val="0"/>
              <w:jc w:val="both"/>
              <w:rPr>
                <w:rFonts w:ascii="Times New Roman" w:hAnsi="Times New Roman" w:cs="Times New Roman"/>
                <w:bCs/>
                <w:sz w:val="24"/>
                <w:szCs w:val="24"/>
                <w:lang w:val="ru-RU"/>
              </w:rPr>
            </w:pPr>
            <w:proofErr w:type="spellStart"/>
            <w:r>
              <w:rPr>
                <w:rFonts w:ascii="Times New Roman" w:hAnsi="Times New Roman" w:cs="Times New Roman"/>
                <w:bCs/>
                <w:sz w:val="24"/>
                <w:szCs w:val="24"/>
                <w:lang w:val="ru-RU"/>
              </w:rPr>
              <w:t>Сутність</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фінансів</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їх</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стуність</w:t>
            </w:r>
            <w:proofErr w:type="spellEnd"/>
            <w:r>
              <w:rPr>
                <w:rFonts w:ascii="Times New Roman" w:hAnsi="Times New Roman" w:cs="Times New Roman"/>
                <w:bCs/>
                <w:sz w:val="24"/>
                <w:szCs w:val="24"/>
                <w:lang w:val="ru-RU"/>
              </w:rPr>
              <w:t xml:space="preserve"> та роль</w:t>
            </w:r>
          </w:p>
          <w:p w14:paraId="37029ECC" w14:textId="0E11CC18" w:rsidR="008A061C" w:rsidRPr="00220A58" w:rsidRDefault="008A061C" w:rsidP="008A061C">
            <w:pPr>
              <w:jc w:val="both"/>
              <w:rPr>
                <w:rFonts w:ascii="Times New Roman" w:hAnsi="Times New Roman" w:cs="Times New Roman"/>
                <w:sz w:val="24"/>
                <w:szCs w:val="24"/>
              </w:rPr>
            </w:pPr>
          </w:p>
        </w:tc>
        <w:tc>
          <w:tcPr>
            <w:tcW w:w="8021" w:type="dxa"/>
            <w:vAlign w:val="center"/>
          </w:tcPr>
          <w:p w14:paraId="7A92D731" w14:textId="47A67310" w:rsidR="008A061C" w:rsidRPr="00306665" w:rsidRDefault="008A061C" w:rsidP="008A061C">
            <w:pPr>
              <w:tabs>
                <w:tab w:val="num" w:pos="900"/>
              </w:tabs>
              <w:ind w:left="216"/>
              <w:rPr>
                <w:rFonts w:ascii="Times New Roman" w:hAnsi="Times New Roman" w:cs="Times New Roman"/>
                <w:color w:val="000000"/>
                <w:kern w:val="24"/>
                <w:sz w:val="24"/>
                <w:szCs w:val="24"/>
              </w:rPr>
            </w:pPr>
            <w:r w:rsidRPr="00306665">
              <w:rPr>
                <w:rFonts w:ascii="Times New Roman" w:hAnsi="Times New Roman" w:cs="Times New Roman"/>
                <w:color w:val="000000"/>
                <w:kern w:val="24"/>
                <w:sz w:val="24"/>
              </w:rPr>
              <w:t xml:space="preserve">Обговорення теми. </w:t>
            </w:r>
            <w:r w:rsidRPr="002349E9">
              <w:rPr>
                <w:rFonts w:ascii="Times New Roman" w:hAnsi="Times New Roman" w:cs="Times New Roman"/>
                <w:color w:val="000000"/>
                <w:kern w:val="24"/>
                <w:sz w:val="24"/>
              </w:rPr>
              <w:t xml:space="preserve"> Розв’язання ситуаційних </w:t>
            </w:r>
            <w:r>
              <w:rPr>
                <w:rFonts w:ascii="Times New Roman" w:hAnsi="Times New Roman" w:cs="Times New Roman"/>
                <w:color w:val="000000"/>
                <w:kern w:val="24"/>
                <w:sz w:val="24"/>
              </w:rPr>
              <w:t xml:space="preserve">та практичних </w:t>
            </w:r>
            <w:r w:rsidRPr="002349E9">
              <w:rPr>
                <w:rFonts w:ascii="Times New Roman" w:hAnsi="Times New Roman" w:cs="Times New Roman"/>
                <w:color w:val="000000"/>
                <w:kern w:val="24"/>
                <w:sz w:val="24"/>
              </w:rPr>
              <w:t>вправ</w:t>
            </w:r>
            <w:r>
              <w:rPr>
                <w:color w:val="000000"/>
                <w:kern w:val="24"/>
                <w:sz w:val="24"/>
              </w:rPr>
              <w:t>.</w:t>
            </w:r>
            <w:r w:rsidRPr="00306665">
              <w:rPr>
                <w:rFonts w:ascii="Times New Roman" w:hAnsi="Times New Roman" w:cs="Times New Roman"/>
                <w:color w:val="000000"/>
                <w:kern w:val="24"/>
                <w:sz w:val="24"/>
              </w:rPr>
              <w:t xml:space="preserve"> Виконання тестових завдань</w:t>
            </w:r>
          </w:p>
        </w:tc>
      </w:tr>
      <w:tr w:rsidR="008A061C" w:rsidRPr="00306665" w14:paraId="14883ECA" w14:textId="77777777" w:rsidTr="00734C10">
        <w:trPr>
          <w:trHeight w:val="335"/>
        </w:trPr>
        <w:tc>
          <w:tcPr>
            <w:tcW w:w="6199" w:type="dxa"/>
            <w:tcMar>
              <w:top w:w="100" w:type="dxa"/>
              <w:left w:w="100" w:type="dxa"/>
              <w:bottom w:w="100" w:type="dxa"/>
              <w:right w:w="100" w:type="dxa"/>
            </w:tcMar>
          </w:tcPr>
          <w:p w14:paraId="0B2075F6" w14:textId="77777777" w:rsidR="008A061C" w:rsidRPr="00EE29B1" w:rsidRDefault="008A061C" w:rsidP="008A061C">
            <w:pPr>
              <w:shd w:val="clear" w:color="auto" w:fill="FFFFFF"/>
              <w:autoSpaceDE w:val="0"/>
              <w:autoSpaceDN w:val="0"/>
              <w:adjustRightInd w:val="0"/>
              <w:jc w:val="both"/>
              <w:rPr>
                <w:rFonts w:ascii="Times New Roman" w:hAnsi="Times New Roman" w:cs="Times New Roman"/>
                <w:bCs/>
                <w:color w:val="000000"/>
                <w:sz w:val="24"/>
                <w:szCs w:val="24"/>
                <w:lang w:val="ru-RU"/>
              </w:rPr>
            </w:pPr>
            <w:proofErr w:type="spellStart"/>
            <w:r>
              <w:rPr>
                <w:rFonts w:ascii="Times New Roman" w:hAnsi="Times New Roman" w:cs="Times New Roman"/>
                <w:bCs/>
                <w:color w:val="000000"/>
                <w:sz w:val="24"/>
                <w:szCs w:val="24"/>
                <w:lang w:val="ru-RU"/>
              </w:rPr>
              <w:t>Фінансова</w:t>
            </w:r>
            <w:proofErr w:type="spellEnd"/>
            <w:r>
              <w:rPr>
                <w:rFonts w:ascii="Times New Roman" w:hAnsi="Times New Roman" w:cs="Times New Roman"/>
                <w:bCs/>
                <w:color w:val="000000"/>
                <w:sz w:val="24"/>
                <w:szCs w:val="24"/>
                <w:lang w:val="ru-RU"/>
              </w:rPr>
              <w:t xml:space="preserve"> </w:t>
            </w:r>
            <w:proofErr w:type="spellStart"/>
            <w:r>
              <w:rPr>
                <w:rFonts w:ascii="Times New Roman" w:hAnsi="Times New Roman" w:cs="Times New Roman"/>
                <w:bCs/>
                <w:color w:val="000000"/>
                <w:sz w:val="24"/>
                <w:szCs w:val="24"/>
                <w:lang w:val="ru-RU"/>
              </w:rPr>
              <w:t>політика</w:t>
            </w:r>
            <w:proofErr w:type="spellEnd"/>
            <w:r>
              <w:rPr>
                <w:rFonts w:ascii="Times New Roman" w:hAnsi="Times New Roman" w:cs="Times New Roman"/>
                <w:bCs/>
                <w:color w:val="000000"/>
                <w:sz w:val="24"/>
                <w:szCs w:val="24"/>
                <w:lang w:val="ru-RU"/>
              </w:rPr>
              <w:t xml:space="preserve"> та </w:t>
            </w:r>
            <w:proofErr w:type="spellStart"/>
            <w:r>
              <w:rPr>
                <w:rFonts w:ascii="Times New Roman" w:hAnsi="Times New Roman" w:cs="Times New Roman"/>
                <w:bCs/>
                <w:color w:val="000000"/>
                <w:sz w:val="24"/>
                <w:szCs w:val="24"/>
                <w:lang w:val="ru-RU"/>
              </w:rPr>
              <w:t>фінансове</w:t>
            </w:r>
            <w:proofErr w:type="spellEnd"/>
            <w:r>
              <w:rPr>
                <w:rFonts w:ascii="Times New Roman" w:hAnsi="Times New Roman" w:cs="Times New Roman"/>
                <w:bCs/>
                <w:color w:val="000000"/>
                <w:sz w:val="24"/>
                <w:szCs w:val="24"/>
                <w:lang w:val="ru-RU"/>
              </w:rPr>
              <w:t xml:space="preserve"> право</w:t>
            </w:r>
          </w:p>
          <w:p w14:paraId="02A9C004" w14:textId="3D9B2652" w:rsidR="008A061C" w:rsidRPr="00220A58" w:rsidRDefault="008A061C" w:rsidP="008A061C">
            <w:pPr>
              <w:jc w:val="both"/>
              <w:rPr>
                <w:rFonts w:ascii="Times New Roman" w:hAnsi="Times New Roman" w:cs="Times New Roman"/>
                <w:sz w:val="24"/>
                <w:szCs w:val="24"/>
              </w:rPr>
            </w:pPr>
          </w:p>
        </w:tc>
        <w:tc>
          <w:tcPr>
            <w:tcW w:w="8021" w:type="dxa"/>
            <w:vAlign w:val="center"/>
          </w:tcPr>
          <w:p w14:paraId="45381B9D" w14:textId="2780E53C" w:rsidR="008A061C" w:rsidRPr="00306665" w:rsidRDefault="008A061C" w:rsidP="008A061C">
            <w:pPr>
              <w:tabs>
                <w:tab w:val="num" w:pos="900"/>
              </w:tabs>
              <w:ind w:left="216"/>
              <w:rPr>
                <w:rFonts w:ascii="Times New Roman" w:hAnsi="Times New Roman" w:cs="Times New Roman"/>
                <w:color w:val="000000"/>
                <w:kern w:val="24"/>
                <w:sz w:val="24"/>
              </w:rPr>
            </w:pPr>
            <w:r w:rsidRPr="00306665">
              <w:rPr>
                <w:rFonts w:ascii="Times New Roman" w:hAnsi="Times New Roman" w:cs="Times New Roman"/>
                <w:color w:val="000000"/>
                <w:kern w:val="24"/>
                <w:sz w:val="24"/>
              </w:rPr>
              <w:t>Обговорення теми.</w:t>
            </w:r>
            <w:r w:rsidRPr="002349E9">
              <w:rPr>
                <w:rFonts w:ascii="Times New Roman" w:hAnsi="Times New Roman" w:cs="Times New Roman"/>
                <w:color w:val="000000"/>
                <w:kern w:val="24"/>
                <w:sz w:val="24"/>
              </w:rPr>
              <w:t xml:space="preserve"> Розв’язання ситуаційних </w:t>
            </w:r>
            <w:r>
              <w:rPr>
                <w:rFonts w:ascii="Times New Roman" w:hAnsi="Times New Roman" w:cs="Times New Roman"/>
                <w:color w:val="000000"/>
                <w:kern w:val="24"/>
                <w:sz w:val="24"/>
              </w:rPr>
              <w:t xml:space="preserve">та практичних </w:t>
            </w:r>
            <w:r w:rsidRPr="002349E9">
              <w:rPr>
                <w:rFonts w:ascii="Times New Roman" w:hAnsi="Times New Roman" w:cs="Times New Roman"/>
                <w:color w:val="000000"/>
                <w:kern w:val="24"/>
                <w:sz w:val="24"/>
              </w:rPr>
              <w:t>вправ</w:t>
            </w:r>
            <w:r>
              <w:rPr>
                <w:color w:val="000000"/>
                <w:kern w:val="24"/>
                <w:sz w:val="24"/>
              </w:rPr>
              <w:t>.</w:t>
            </w:r>
            <w:r w:rsidRPr="00306665">
              <w:rPr>
                <w:rFonts w:ascii="Times New Roman" w:hAnsi="Times New Roman" w:cs="Times New Roman"/>
                <w:color w:val="000000"/>
                <w:kern w:val="24"/>
                <w:sz w:val="24"/>
              </w:rPr>
              <w:t xml:space="preserve">  Виконання тестових завдань</w:t>
            </w:r>
          </w:p>
        </w:tc>
      </w:tr>
      <w:tr w:rsidR="008A061C" w:rsidRPr="00306665" w14:paraId="66A07FC2" w14:textId="77777777" w:rsidTr="00734C10">
        <w:trPr>
          <w:trHeight w:val="335"/>
        </w:trPr>
        <w:tc>
          <w:tcPr>
            <w:tcW w:w="6199" w:type="dxa"/>
            <w:tcMar>
              <w:top w:w="100" w:type="dxa"/>
              <w:left w:w="100" w:type="dxa"/>
              <w:bottom w:w="100" w:type="dxa"/>
              <w:right w:w="100" w:type="dxa"/>
            </w:tcMar>
          </w:tcPr>
          <w:p w14:paraId="775A1BF5" w14:textId="77777777" w:rsidR="008A061C" w:rsidRPr="00EE29B1" w:rsidRDefault="008A061C" w:rsidP="008A061C">
            <w:pPr>
              <w:shd w:val="clear" w:color="auto" w:fill="FFFFFF"/>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Бюджет та бюджетна система</w:t>
            </w:r>
          </w:p>
          <w:p w14:paraId="49DD9350" w14:textId="72743DDD" w:rsidR="008A061C" w:rsidRPr="008307B9" w:rsidRDefault="008A061C" w:rsidP="008A061C">
            <w:pPr>
              <w:jc w:val="both"/>
              <w:rPr>
                <w:rFonts w:ascii="Times New Roman" w:hAnsi="Times New Roman" w:cs="Times New Roman"/>
                <w:sz w:val="24"/>
                <w:szCs w:val="24"/>
              </w:rPr>
            </w:pPr>
          </w:p>
        </w:tc>
        <w:tc>
          <w:tcPr>
            <w:tcW w:w="8021" w:type="dxa"/>
            <w:vAlign w:val="center"/>
          </w:tcPr>
          <w:p w14:paraId="54694C49" w14:textId="6F54D938" w:rsidR="008A061C" w:rsidRPr="00306665" w:rsidRDefault="008A061C" w:rsidP="008A061C">
            <w:pPr>
              <w:tabs>
                <w:tab w:val="num" w:pos="900"/>
              </w:tabs>
              <w:ind w:left="216"/>
              <w:rPr>
                <w:rFonts w:ascii="Times New Roman" w:hAnsi="Times New Roman" w:cs="Times New Roman"/>
                <w:color w:val="000000"/>
                <w:kern w:val="24"/>
                <w:sz w:val="24"/>
              </w:rPr>
            </w:pPr>
            <w:r w:rsidRPr="00306665">
              <w:rPr>
                <w:rFonts w:ascii="Times New Roman" w:hAnsi="Times New Roman" w:cs="Times New Roman"/>
                <w:color w:val="000000"/>
                <w:kern w:val="24"/>
                <w:sz w:val="24"/>
              </w:rPr>
              <w:t xml:space="preserve">Обговорення теми. </w:t>
            </w:r>
            <w:r w:rsidRPr="002349E9">
              <w:rPr>
                <w:rFonts w:ascii="Times New Roman" w:hAnsi="Times New Roman" w:cs="Times New Roman"/>
                <w:color w:val="000000"/>
                <w:kern w:val="24"/>
                <w:sz w:val="24"/>
              </w:rPr>
              <w:t xml:space="preserve"> Розв’язання ситуаційних </w:t>
            </w:r>
            <w:r>
              <w:rPr>
                <w:rFonts w:ascii="Times New Roman" w:hAnsi="Times New Roman" w:cs="Times New Roman"/>
                <w:color w:val="000000"/>
                <w:kern w:val="24"/>
                <w:sz w:val="24"/>
              </w:rPr>
              <w:t xml:space="preserve">та практичних </w:t>
            </w:r>
            <w:r w:rsidRPr="002349E9">
              <w:rPr>
                <w:rFonts w:ascii="Times New Roman" w:hAnsi="Times New Roman" w:cs="Times New Roman"/>
                <w:color w:val="000000"/>
                <w:kern w:val="24"/>
                <w:sz w:val="24"/>
              </w:rPr>
              <w:t>вправ</w:t>
            </w:r>
            <w:r w:rsidRPr="00306665">
              <w:rPr>
                <w:rFonts w:ascii="Times New Roman" w:hAnsi="Times New Roman" w:cs="Times New Roman"/>
                <w:color w:val="000000"/>
                <w:kern w:val="24"/>
                <w:sz w:val="24"/>
              </w:rPr>
              <w:t xml:space="preserve"> Виконання тестових завдань</w:t>
            </w:r>
          </w:p>
        </w:tc>
      </w:tr>
      <w:tr w:rsidR="008A061C" w:rsidRPr="00306665" w14:paraId="2CAF8619" w14:textId="77777777" w:rsidTr="00734C10">
        <w:trPr>
          <w:trHeight w:val="335"/>
        </w:trPr>
        <w:tc>
          <w:tcPr>
            <w:tcW w:w="6199" w:type="dxa"/>
            <w:tcMar>
              <w:top w:w="100" w:type="dxa"/>
              <w:left w:w="100" w:type="dxa"/>
              <w:bottom w:w="100" w:type="dxa"/>
              <w:right w:w="100" w:type="dxa"/>
            </w:tcMar>
          </w:tcPr>
          <w:p w14:paraId="27274C81" w14:textId="3A02DEC8" w:rsidR="008A061C" w:rsidRDefault="008A061C" w:rsidP="008A061C">
            <w:pPr>
              <w:shd w:val="clear" w:color="auto" w:fill="FFFFFF"/>
              <w:autoSpaceDE w:val="0"/>
              <w:autoSpaceDN w:val="0"/>
              <w:adjustRightInd w:val="0"/>
              <w:jc w:val="both"/>
              <w:rPr>
                <w:rFonts w:ascii="Times New Roman" w:hAnsi="Times New Roman" w:cs="Times New Roman"/>
                <w:bCs/>
                <w:color w:val="000000"/>
                <w:sz w:val="24"/>
                <w:szCs w:val="24"/>
                <w:lang w:val="ru-RU"/>
              </w:rPr>
            </w:pPr>
            <w:r>
              <w:rPr>
                <w:rFonts w:ascii="Times New Roman" w:hAnsi="Times New Roman" w:cs="Times New Roman"/>
                <w:bCs/>
                <w:sz w:val="24"/>
                <w:szCs w:val="24"/>
              </w:rPr>
              <w:t>Податки та податкова система</w:t>
            </w:r>
          </w:p>
        </w:tc>
        <w:tc>
          <w:tcPr>
            <w:tcW w:w="8021" w:type="dxa"/>
          </w:tcPr>
          <w:p w14:paraId="29AEA9A9" w14:textId="5B9A7EB1" w:rsidR="008A061C" w:rsidRPr="00306665" w:rsidRDefault="008A061C" w:rsidP="008A061C">
            <w:pPr>
              <w:tabs>
                <w:tab w:val="num" w:pos="900"/>
              </w:tabs>
              <w:ind w:left="216"/>
              <w:rPr>
                <w:rFonts w:ascii="Times New Roman" w:hAnsi="Times New Roman" w:cs="Times New Roman"/>
                <w:color w:val="000000"/>
                <w:kern w:val="24"/>
                <w:sz w:val="24"/>
              </w:rPr>
            </w:pPr>
            <w:r w:rsidRPr="0012497B">
              <w:rPr>
                <w:rFonts w:ascii="Times New Roman" w:hAnsi="Times New Roman" w:cs="Times New Roman"/>
                <w:color w:val="000000"/>
                <w:kern w:val="24"/>
                <w:sz w:val="24"/>
              </w:rPr>
              <w:t>Обговорення теми.  Розв’язання ситуаційних та практичних вправ Виконання тестових завдань</w:t>
            </w:r>
          </w:p>
        </w:tc>
      </w:tr>
      <w:tr w:rsidR="0053696F" w:rsidRPr="00306665" w14:paraId="44E8F665" w14:textId="77777777" w:rsidTr="00734C10">
        <w:trPr>
          <w:trHeight w:val="335"/>
        </w:trPr>
        <w:tc>
          <w:tcPr>
            <w:tcW w:w="6199" w:type="dxa"/>
            <w:tcMar>
              <w:top w:w="100" w:type="dxa"/>
              <w:left w:w="100" w:type="dxa"/>
              <w:bottom w:w="100" w:type="dxa"/>
              <w:right w:w="100" w:type="dxa"/>
            </w:tcMar>
          </w:tcPr>
          <w:p w14:paraId="5BEDD0C8" w14:textId="2AE2B28C" w:rsidR="0053696F" w:rsidRDefault="008A061C" w:rsidP="0053696F">
            <w:pPr>
              <w:shd w:val="clear" w:color="auto" w:fill="FFFFFF"/>
              <w:autoSpaceDE w:val="0"/>
              <w:autoSpaceDN w:val="0"/>
              <w:adjustRightInd w:val="0"/>
              <w:jc w:val="both"/>
              <w:rPr>
                <w:rFonts w:ascii="Times New Roman" w:hAnsi="Times New Roman" w:cs="Times New Roman"/>
                <w:bCs/>
                <w:color w:val="000000"/>
                <w:sz w:val="24"/>
                <w:szCs w:val="24"/>
                <w:lang w:val="ru-RU"/>
              </w:rPr>
            </w:pPr>
            <w:r w:rsidRPr="00967A76">
              <w:rPr>
                <w:rFonts w:ascii="Times New Roman" w:hAnsi="Times New Roman" w:cs="Times New Roman"/>
                <w:bCs/>
                <w:color w:val="000000"/>
                <w:sz w:val="24"/>
                <w:szCs w:val="24"/>
              </w:rPr>
              <w:t>Фонди фінансових ресурсів цільового призначення</w:t>
            </w:r>
          </w:p>
        </w:tc>
        <w:tc>
          <w:tcPr>
            <w:tcW w:w="8021" w:type="dxa"/>
          </w:tcPr>
          <w:p w14:paraId="4D6F60FF" w14:textId="50FB3294" w:rsidR="0053696F" w:rsidRPr="00306665" w:rsidRDefault="0053696F" w:rsidP="0053696F">
            <w:pPr>
              <w:tabs>
                <w:tab w:val="num" w:pos="900"/>
              </w:tabs>
              <w:ind w:left="216"/>
              <w:rPr>
                <w:rFonts w:ascii="Times New Roman" w:hAnsi="Times New Roman" w:cs="Times New Roman"/>
                <w:color w:val="000000"/>
                <w:kern w:val="24"/>
                <w:sz w:val="24"/>
              </w:rPr>
            </w:pPr>
            <w:r w:rsidRPr="0012497B">
              <w:rPr>
                <w:rFonts w:ascii="Times New Roman" w:hAnsi="Times New Roman" w:cs="Times New Roman"/>
                <w:color w:val="000000"/>
                <w:kern w:val="24"/>
                <w:sz w:val="24"/>
              </w:rPr>
              <w:t>Обговорення теми.  Розв’язання ситуаційних та практичних вправ Виконання тестових завдань</w:t>
            </w:r>
          </w:p>
        </w:tc>
      </w:tr>
      <w:tr w:rsidR="008A061C" w:rsidRPr="00306665" w14:paraId="14357A0F" w14:textId="77777777" w:rsidTr="00734C10">
        <w:trPr>
          <w:trHeight w:val="335"/>
        </w:trPr>
        <w:tc>
          <w:tcPr>
            <w:tcW w:w="6199" w:type="dxa"/>
            <w:tcMar>
              <w:top w:w="100" w:type="dxa"/>
              <w:left w:w="100" w:type="dxa"/>
              <w:bottom w:w="100" w:type="dxa"/>
              <w:right w:w="100" w:type="dxa"/>
            </w:tcMar>
          </w:tcPr>
          <w:p w14:paraId="2CE82C21" w14:textId="29B0618C" w:rsidR="008A061C" w:rsidRPr="00967A76" w:rsidRDefault="008A061C" w:rsidP="0053696F">
            <w:pPr>
              <w:shd w:val="clear" w:color="auto" w:fill="FFFFFF"/>
              <w:autoSpaceDE w:val="0"/>
              <w:autoSpaceDN w:val="0"/>
              <w:adjustRightInd w:val="0"/>
              <w:jc w:val="both"/>
              <w:rPr>
                <w:rFonts w:ascii="Times New Roman" w:hAnsi="Times New Roman" w:cs="Times New Roman"/>
                <w:bCs/>
                <w:color w:val="000000"/>
                <w:sz w:val="24"/>
                <w:szCs w:val="24"/>
              </w:rPr>
            </w:pPr>
            <w:r w:rsidRPr="00967A76">
              <w:rPr>
                <w:rFonts w:ascii="Times New Roman" w:hAnsi="Times New Roman" w:cs="Times New Roman"/>
                <w:sz w:val="24"/>
                <w:szCs w:val="24"/>
              </w:rPr>
              <w:t>Сутність та функції кредиту</w:t>
            </w:r>
          </w:p>
        </w:tc>
        <w:tc>
          <w:tcPr>
            <w:tcW w:w="8021" w:type="dxa"/>
          </w:tcPr>
          <w:p w14:paraId="61F1CC3F" w14:textId="4D3CAEB6" w:rsidR="008A061C" w:rsidRPr="0012497B" w:rsidRDefault="000C49D0" w:rsidP="0053696F">
            <w:pPr>
              <w:tabs>
                <w:tab w:val="num" w:pos="900"/>
              </w:tabs>
              <w:ind w:left="216"/>
              <w:rPr>
                <w:rFonts w:ascii="Times New Roman" w:hAnsi="Times New Roman" w:cs="Times New Roman"/>
                <w:color w:val="000000"/>
                <w:kern w:val="24"/>
                <w:sz w:val="24"/>
              </w:rPr>
            </w:pPr>
            <w:r w:rsidRPr="0012497B">
              <w:rPr>
                <w:rFonts w:ascii="Times New Roman" w:hAnsi="Times New Roman" w:cs="Times New Roman"/>
                <w:color w:val="000000"/>
                <w:kern w:val="24"/>
                <w:sz w:val="24"/>
              </w:rPr>
              <w:t>Обговорення теми.  Розв’язання ситуаційних та практичних вправ Виконання тестових завдань</w:t>
            </w:r>
          </w:p>
        </w:tc>
      </w:tr>
    </w:tbl>
    <w:p w14:paraId="1470F3E3" w14:textId="77777777" w:rsidR="00545413" w:rsidRPr="00306665" w:rsidRDefault="00545413" w:rsidP="00545413">
      <w:pPr>
        <w:rPr>
          <w:rFonts w:ascii="Times New Roman" w:hAnsi="Times New Roman" w:cs="Times New Roman"/>
          <w:color w:val="000000"/>
          <w:sz w:val="24"/>
          <w:szCs w:val="24"/>
        </w:rPr>
      </w:pPr>
    </w:p>
    <w:p w14:paraId="4C4911D2" w14:textId="77777777" w:rsidR="00402798" w:rsidRDefault="00402798" w:rsidP="00545413">
      <w:pPr>
        <w:jc w:val="center"/>
        <w:rPr>
          <w:rFonts w:ascii="Times New Roman" w:hAnsi="Times New Roman" w:cs="Times New Roman"/>
          <w:b/>
          <w:caps/>
          <w:color w:val="000000"/>
          <w:sz w:val="24"/>
          <w:szCs w:val="24"/>
        </w:rPr>
      </w:pPr>
    </w:p>
    <w:p w14:paraId="177BE18C" w14:textId="77777777" w:rsidR="00545413"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lastRenderedPageBreak/>
        <w:t>7.4  Схема курсу (теми для самостійного опрацювання)</w:t>
      </w:r>
    </w:p>
    <w:p w14:paraId="06887168" w14:textId="77777777" w:rsidR="00402798" w:rsidRPr="00306665" w:rsidRDefault="00402798" w:rsidP="00545413">
      <w:pPr>
        <w:jc w:val="center"/>
        <w:rPr>
          <w:rFonts w:ascii="Times New Roman" w:hAnsi="Times New Roman" w:cs="Times New Roman"/>
          <w:b/>
          <w:caps/>
          <w:color w:val="000000"/>
          <w:sz w:val="24"/>
          <w:szCs w:val="24"/>
        </w:rPr>
      </w:pPr>
    </w:p>
    <w:tbl>
      <w:tblPr>
        <w:tblW w:w="0" w:type="auto"/>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238"/>
        <w:gridCol w:w="8079"/>
      </w:tblGrid>
      <w:tr w:rsidR="00545413" w:rsidRPr="00306665" w14:paraId="15B9E4B5" w14:textId="77777777" w:rsidTr="0017072F">
        <w:trPr>
          <w:trHeight w:val="335"/>
        </w:trPr>
        <w:tc>
          <w:tcPr>
            <w:tcW w:w="6238"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14:paraId="3B736970" w14:textId="77777777" w:rsidR="00545413" w:rsidRPr="0017072F" w:rsidRDefault="00545413" w:rsidP="00734C10">
            <w:pPr>
              <w:jc w:val="center"/>
              <w:rPr>
                <w:rFonts w:ascii="Times New Roman" w:hAnsi="Times New Roman" w:cs="Times New Roman"/>
                <w:b/>
                <w:caps/>
                <w:sz w:val="24"/>
                <w:szCs w:val="24"/>
              </w:rPr>
            </w:pPr>
            <w:r w:rsidRPr="0017072F">
              <w:rPr>
                <w:rFonts w:ascii="Times New Roman" w:hAnsi="Times New Roman" w:cs="Times New Roman"/>
                <w:b/>
                <w:color w:val="000000"/>
                <w:sz w:val="24"/>
                <w:szCs w:val="24"/>
              </w:rPr>
              <w:t>Тема для самостійного опрацювання</w:t>
            </w:r>
          </w:p>
        </w:tc>
        <w:tc>
          <w:tcPr>
            <w:tcW w:w="8079"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14:paraId="55A0D28A" w14:textId="77777777" w:rsidR="00545413" w:rsidRPr="0017072F" w:rsidRDefault="00545413" w:rsidP="00734C10">
            <w:pPr>
              <w:jc w:val="center"/>
              <w:rPr>
                <w:rFonts w:ascii="Times New Roman" w:hAnsi="Times New Roman" w:cs="Times New Roman"/>
                <w:b/>
                <w:caps/>
                <w:sz w:val="24"/>
                <w:szCs w:val="24"/>
              </w:rPr>
            </w:pPr>
            <w:r w:rsidRPr="0017072F">
              <w:rPr>
                <w:rFonts w:ascii="Times New Roman" w:hAnsi="Times New Roman" w:cs="Times New Roman"/>
                <w:b/>
                <w:color w:val="000000"/>
                <w:sz w:val="24"/>
                <w:szCs w:val="24"/>
              </w:rPr>
              <w:t>Зміст теми</w:t>
            </w:r>
          </w:p>
        </w:tc>
      </w:tr>
      <w:tr w:rsidR="000C49D0" w:rsidRPr="00306665" w14:paraId="14B18B23" w14:textId="77777777" w:rsidTr="000C49D0">
        <w:trPr>
          <w:trHeight w:val="482"/>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49A70B" w14:textId="0E91BA3F" w:rsidR="000C49D0" w:rsidRPr="000E56E0" w:rsidRDefault="000C49D0" w:rsidP="000C49D0">
            <w:pPr>
              <w:jc w:val="both"/>
              <w:rPr>
                <w:color w:val="000000"/>
              </w:rPr>
            </w:pPr>
            <w:r w:rsidRPr="00967A76">
              <w:rPr>
                <w:rFonts w:ascii="Times New Roman" w:hAnsi="Times New Roman" w:cs="Times New Roman"/>
                <w:sz w:val="24"/>
                <w:szCs w:val="24"/>
              </w:rPr>
              <w:t>Сутність та функції грошей</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D363C3C" w14:textId="78A5BFF2" w:rsidR="000C49D0" w:rsidRPr="005C14CD" w:rsidRDefault="000C49D0" w:rsidP="000C49D0">
            <w:pPr>
              <w:pStyle w:val="15"/>
              <w:shd w:val="clear" w:color="auto" w:fill="auto"/>
              <w:spacing w:before="0" w:line="240" w:lineRule="auto"/>
              <w:ind w:left="20" w:right="80" w:firstLine="0"/>
              <w:jc w:val="both"/>
              <w:rPr>
                <w:sz w:val="24"/>
                <w:szCs w:val="24"/>
              </w:rPr>
            </w:pPr>
            <w:r w:rsidRPr="00BC096E">
              <w:rPr>
                <w:szCs w:val="28"/>
              </w:rPr>
              <w:t>Раціоналістична та еволюційна концепції походження грошей. Розвиток форм вартості та гроші</w:t>
            </w:r>
            <w:r>
              <w:rPr>
                <w:szCs w:val="28"/>
              </w:rPr>
              <w:t xml:space="preserve">. </w:t>
            </w:r>
            <w:r w:rsidRPr="000C49D0">
              <w:rPr>
                <w:szCs w:val="28"/>
              </w:rPr>
              <w:t>Сутність та кредитна пр</w:t>
            </w:r>
            <w:r w:rsidR="008E16CF">
              <w:rPr>
                <w:szCs w:val="28"/>
              </w:rPr>
              <w:t xml:space="preserve">ирода неповноцінних грошей.  </w:t>
            </w:r>
            <w:r w:rsidRPr="000C49D0">
              <w:rPr>
                <w:szCs w:val="28"/>
              </w:rPr>
              <w:t xml:space="preserve">Розвиток </w:t>
            </w:r>
            <w:r w:rsidR="008E16CF">
              <w:rPr>
                <w:szCs w:val="28"/>
              </w:rPr>
              <w:t xml:space="preserve">неповноцінних грошових форм. </w:t>
            </w:r>
            <w:r w:rsidRPr="000C49D0">
              <w:rPr>
                <w:szCs w:val="28"/>
              </w:rPr>
              <w:t>Вплив зміни вартості грошей</w:t>
            </w:r>
            <w:r w:rsidR="008E16CF">
              <w:rPr>
                <w:szCs w:val="28"/>
              </w:rPr>
              <w:t xml:space="preserve"> на економічні процеси.</w:t>
            </w:r>
            <w:r w:rsidRPr="000C49D0">
              <w:rPr>
                <w:szCs w:val="28"/>
              </w:rPr>
              <w:t xml:space="preserve"> Проблема функцій грошей в економічній теорії.  </w:t>
            </w:r>
          </w:p>
        </w:tc>
      </w:tr>
      <w:tr w:rsidR="000C49D0" w:rsidRPr="00306665" w14:paraId="525B53A1"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C6CA094" w14:textId="77777777" w:rsidR="000C49D0" w:rsidRPr="008E16CF" w:rsidRDefault="000C49D0" w:rsidP="000C49D0">
            <w:pPr>
              <w:pStyle w:val="20"/>
              <w:keepNext/>
              <w:keepLines/>
              <w:shd w:val="clear" w:color="auto" w:fill="auto"/>
              <w:spacing w:after="0" w:line="240" w:lineRule="auto"/>
              <w:jc w:val="left"/>
              <w:rPr>
                <w:sz w:val="24"/>
                <w:szCs w:val="24"/>
                <w:lang w:val="uk-UA"/>
              </w:rPr>
            </w:pPr>
            <w:r w:rsidRPr="00967A76">
              <w:rPr>
                <w:sz w:val="24"/>
                <w:szCs w:val="24"/>
                <w:lang w:val="uk-UA"/>
              </w:rPr>
              <w:t>Грошовий обіг та грошові потоки</w:t>
            </w:r>
          </w:p>
          <w:p w14:paraId="7A33802C" w14:textId="78EECE48" w:rsidR="000C49D0" w:rsidRPr="000E56E0" w:rsidRDefault="000C49D0" w:rsidP="000C49D0">
            <w:pPr>
              <w:pStyle w:val="31"/>
              <w:spacing w:after="0" w:line="240" w:lineRule="auto"/>
              <w:ind w:left="0"/>
              <w:jc w:val="both"/>
              <w:rPr>
                <w:rFonts w:ascii="Times New Roman" w:hAnsi="Times New Roman" w:cs="Times New Roman"/>
                <w:color w:val="000000"/>
                <w:sz w:val="24"/>
                <w:szCs w:val="24"/>
                <w:lang w:val="uk-UA"/>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4C91C9C" w14:textId="3F6F8E62" w:rsidR="000C49D0" w:rsidRPr="005C14CD" w:rsidRDefault="008E16CF" w:rsidP="008E16CF">
            <w:pPr>
              <w:jc w:val="both"/>
              <w:rPr>
                <w:rFonts w:ascii="Times New Roman" w:hAnsi="Times New Roman" w:cs="Times New Roman"/>
                <w:sz w:val="24"/>
                <w:szCs w:val="24"/>
              </w:rPr>
            </w:pPr>
            <w:r w:rsidRPr="008E16CF">
              <w:rPr>
                <w:rFonts w:ascii="Times New Roman" w:hAnsi="Times New Roman" w:cs="Times New Roman"/>
                <w:sz w:val="24"/>
                <w:szCs w:val="24"/>
              </w:rPr>
              <w:t xml:space="preserve">Сектор грошового обігу, сектор </w:t>
            </w:r>
            <w:proofErr w:type="spellStart"/>
            <w:r w:rsidRPr="008E16CF">
              <w:rPr>
                <w:rFonts w:ascii="Times New Roman" w:hAnsi="Times New Roman" w:cs="Times New Roman"/>
                <w:sz w:val="24"/>
                <w:szCs w:val="24"/>
              </w:rPr>
              <w:t>фіскально</w:t>
            </w:r>
            <w:proofErr w:type="spellEnd"/>
            <w:r w:rsidRPr="008E16CF">
              <w:rPr>
                <w:rFonts w:ascii="Times New Roman" w:hAnsi="Times New Roman" w:cs="Times New Roman"/>
                <w:sz w:val="24"/>
                <w:szCs w:val="24"/>
              </w:rPr>
              <w:t>-бюджетного обороту</w:t>
            </w:r>
            <w:r>
              <w:rPr>
                <w:rFonts w:ascii="Times New Roman" w:hAnsi="Times New Roman" w:cs="Times New Roman"/>
                <w:sz w:val="24"/>
                <w:szCs w:val="24"/>
              </w:rPr>
              <w:t>, сектор кредитного обороту.</w:t>
            </w:r>
            <w:r w:rsidRPr="008E16CF">
              <w:rPr>
                <w:rFonts w:ascii="Times New Roman" w:hAnsi="Times New Roman" w:cs="Times New Roman"/>
                <w:sz w:val="24"/>
                <w:szCs w:val="24"/>
              </w:rPr>
              <w:t xml:space="preserve"> Сектори готівковог</w:t>
            </w:r>
            <w:r>
              <w:rPr>
                <w:rFonts w:ascii="Times New Roman" w:hAnsi="Times New Roman" w:cs="Times New Roman"/>
                <w:sz w:val="24"/>
                <w:szCs w:val="24"/>
              </w:rPr>
              <w:t xml:space="preserve">о та безготівкового обороту. </w:t>
            </w:r>
            <w:r w:rsidRPr="008E16CF">
              <w:rPr>
                <w:rFonts w:ascii="Times New Roman" w:hAnsi="Times New Roman" w:cs="Times New Roman"/>
                <w:sz w:val="24"/>
                <w:szCs w:val="24"/>
              </w:rPr>
              <w:t xml:space="preserve">Вплив зміни грошової маси на економічні </w:t>
            </w:r>
            <w:r>
              <w:rPr>
                <w:rFonts w:ascii="Times New Roman" w:hAnsi="Times New Roman" w:cs="Times New Roman"/>
                <w:sz w:val="24"/>
                <w:szCs w:val="24"/>
              </w:rPr>
              <w:t xml:space="preserve">процеси. </w:t>
            </w:r>
            <w:r w:rsidRPr="008E16CF">
              <w:rPr>
                <w:rFonts w:ascii="Times New Roman" w:hAnsi="Times New Roman" w:cs="Times New Roman"/>
                <w:sz w:val="24"/>
                <w:szCs w:val="24"/>
              </w:rPr>
              <w:t>Механізм з</w:t>
            </w:r>
            <w:r>
              <w:rPr>
                <w:rFonts w:ascii="Times New Roman" w:hAnsi="Times New Roman" w:cs="Times New Roman"/>
                <w:sz w:val="24"/>
                <w:szCs w:val="24"/>
              </w:rPr>
              <w:t xml:space="preserve">міни маси грошей в обороті. </w:t>
            </w:r>
            <w:r w:rsidRPr="008E16CF">
              <w:rPr>
                <w:rFonts w:ascii="Times New Roman" w:hAnsi="Times New Roman" w:cs="Times New Roman"/>
                <w:sz w:val="24"/>
                <w:szCs w:val="24"/>
              </w:rPr>
              <w:t xml:space="preserve">Первинна емісія центрального банку. Вторинна емісія депозитних грошей комерційними банками.  </w:t>
            </w:r>
          </w:p>
        </w:tc>
      </w:tr>
      <w:tr w:rsidR="000C49D0" w:rsidRPr="00306665" w14:paraId="76BDB3A8"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595ADA" w14:textId="77777777" w:rsidR="000C49D0" w:rsidRPr="00EB081D" w:rsidRDefault="000C49D0" w:rsidP="000C49D0">
            <w:pPr>
              <w:shd w:val="clear" w:color="auto" w:fill="FFFFFF"/>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Грошовий ринок</w:t>
            </w:r>
          </w:p>
          <w:p w14:paraId="77B38447" w14:textId="1534F78B" w:rsidR="000C49D0" w:rsidRPr="000E56E0" w:rsidRDefault="000C49D0" w:rsidP="000C49D0">
            <w:pPr>
              <w:shd w:val="clear" w:color="auto" w:fill="FFFFFF"/>
              <w:autoSpaceDE w:val="0"/>
              <w:autoSpaceDN w:val="0"/>
              <w:adjustRightInd w:val="0"/>
              <w:jc w:val="both"/>
              <w:rPr>
                <w:rFonts w:ascii="Times New Roman" w:hAnsi="Times New Roman" w:cs="Times New Roman"/>
                <w:bCs/>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CE6A110" w14:textId="2CFB95D3" w:rsidR="000C49D0" w:rsidRPr="008E16CF" w:rsidRDefault="008E16CF" w:rsidP="008E16CF">
            <w:pPr>
              <w:shd w:val="clear" w:color="auto" w:fill="FFFFFF"/>
              <w:jc w:val="both"/>
              <w:rPr>
                <w:rFonts w:ascii="Times New Roman" w:hAnsi="Times New Roman" w:cs="Times New Roman"/>
                <w:sz w:val="24"/>
                <w:szCs w:val="24"/>
              </w:rPr>
            </w:pPr>
            <w:r w:rsidRPr="008E16CF">
              <w:rPr>
                <w:rFonts w:ascii="Times New Roman" w:hAnsi="Times New Roman" w:cs="Times New Roman"/>
                <w:color w:val="000000"/>
                <w:sz w:val="24"/>
                <w:szCs w:val="24"/>
              </w:rPr>
              <w:t>Складові фінансового ринку. Ринок грошей і ринок капіталів. Ха</w:t>
            </w:r>
            <w:r w:rsidRPr="008E16CF">
              <w:rPr>
                <w:rFonts w:ascii="Times New Roman" w:hAnsi="Times New Roman" w:cs="Times New Roman"/>
                <w:color w:val="000000"/>
                <w:sz w:val="24"/>
                <w:szCs w:val="24"/>
              </w:rPr>
              <w:softHyphen/>
              <w:t>рактеристика основних інструментів ринку поз</w:t>
            </w:r>
            <w:r w:rsidRPr="008E16CF">
              <w:rPr>
                <w:rFonts w:ascii="Times New Roman" w:hAnsi="Times New Roman" w:cs="Times New Roman"/>
                <w:color w:val="000000"/>
                <w:sz w:val="24"/>
                <w:szCs w:val="24"/>
              </w:rPr>
              <w:t>и</w:t>
            </w:r>
            <w:r w:rsidRPr="008E16CF">
              <w:rPr>
                <w:rFonts w:ascii="Times New Roman" w:hAnsi="Times New Roman" w:cs="Times New Roman"/>
                <w:color w:val="000000"/>
                <w:sz w:val="24"/>
                <w:szCs w:val="24"/>
              </w:rPr>
              <w:t xml:space="preserve">чкових капіталів та ринку цінних паперів. Рівновага на грошовому ринку. Кейнсіанські та </w:t>
            </w:r>
            <w:proofErr w:type="spellStart"/>
            <w:r w:rsidRPr="008E16CF">
              <w:rPr>
                <w:rFonts w:ascii="Times New Roman" w:hAnsi="Times New Roman" w:cs="Times New Roman"/>
                <w:color w:val="000000"/>
                <w:sz w:val="24"/>
                <w:szCs w:val="24"/>
              </w:rPr>
              <w:t>монетаристські</w:t>
            </w:r>
            <w:proofErr w:type="spellEnd"/>
            <w:r w:rsidRPr="008E16CF">
              <w:rPr>
                <w:rFonts w:ascii="Times New Roman" w:hAnsi="Times New Roman" w:cs="Times New Roman"/>
                <w:color w:val="000000"/>
                <w:sz w:val="24"/>
                <w:szCs w:val="24"/>
              </w:rPr>
              <w:t xml:space="preserve"> моделі рівн</w:t>
            </w:r>
            <w:r w:rsidRPr="008E16CF">
              <w:rPr>
                <w:rFonts w:ascii="Times New Roman" w:hAnsi="Times New Roman" w:cs="Times New Roman"/>
                <w:color w:val="000000"/>
                <w:sz w:val="24"/>
                <w:szCs w:val="24"/>
              </w:rPr>
              <w:t>о</w:t>
            </w:r>
            <w:r w:rsidRPr="008E16CF">
              <w:rPr>
                <w:rFonts w:ascii="Times New Roman" w:hAnsi="Times New Roman" w:cs="Times New Roman"/>
                <w:color w:val="000000"/>
                <w:sz w:val="24"/>
                <w:szCs w:val="24"/>
              </w:rPr>
              <w:t>ваги на грошовому ринку.</w:t>
            </w:r>
          </w:p>
        </w:tc>
      </w:tr>
      <w:tr w:rsidR="000C49D0" w:rsidRPr="00306665" w14:paraId="39AA63B1"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AC5443" w14:textId="03DCE1BC" w:rsidR="000C49D0" w:rsidRPr="000E56E0" w:rsidRDefault="000C49D0" w:rsidP="000C49D0">
            <w:pPr>
              <w:pStyle w:val="31"/>
              <w:spacing w:after="0" w:line="240" w:lineRule="auto"/>
              <w:ind w:left="0"/>
              <w:jc w:val="both"/>
              <w:rPr>
                <w:rFonts w:ascii="Times New Roman" w:hAnsi="Times New Roman" w:cs="Times New Roman"/>
                <w:color w:val="000000"/>
                <w:sz w:val="24"/>
                <w:szCs w:val="24"/>
                <w:lang w:val="uk-UA"/>
              </w:rPr>
            </w:pPr>
            <w:proofErr w:type="spellStart"/>
            <w:r>
              <w:rPr>
                <w:rFonts w:ascii="Times New Roman" w:hAnsi="Times New Roman" w:cs="Times New Roman"/>
                <w:sz w:val="24"/>
                <w:szCs w:val="24"/>
              </w:rPr>
              <w:t>Грошові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системи</w:t>
            </w:r>
            <w:proofErr w:type="spellEnd"/>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9298A46" w14:textId="1BE91ABE" w:rsidR="000C49D0" w:rsidRPr="005C14CD" w:rsidRDefault="008E16CF" w:rsidP="000C49D0">
            <w:pPr>
              <w:tabs>
                <w:tab w:val="left" w:pos="9356"/>
              </w:tabs>
              <w:jc w:val="both"/>
              <w:rPr>
                <w:rFonts w:ascii="Times New Roman" w:hAnsi="Times New Roman" w:cs="Times New Roman"/>
                <w:sz w:val="24"/>
                <w:szCs w:val="24"/>
              </w:rPr>
            </w:pPr>
            <w:r w:rsidRPr="008E16CF">
              <w:rPr>
                <w:rFonts w:ascii="Times New Roman" w:hAnsi="Times New Roman" w:cs="Times New Roman"/>
                <w:sz w:val="24"/>
                <w:szCs w:val="24"/>
              </w:rPr>
              <w:t>Елементи на</w:t>
            </w:r>
            <w:r>
              <w:rPr>
                <w:rFonts w:ascii="Times New Roman" w:hAnsi="Times New Roman" w:cs="Times New Roman"/>
                <w:sz w:val="24"/>
                <w:szCs w:val="24"/>
              </w:rPr>
              <w:t xml:space="preserve">ціональної грошової системи. </w:t>
            </w:r>
            <w:r w:rsidRPr="008E16CF">
              <w:rPr>
                <w:rFonts w:ascii="Times New Roman" w:hAnsi="Times New Roman" w:cs="Times New Roman"/>
                <w:sz w:val="24"/>
                <w:szCs w:val="24"/>
              </w:rPr>
              <w:t>Системи металевого та</w:t>
            </w:r>
            <w:r>
              <w:rPr>
                <w:rFonts w:ascii="Times New Roman" w:hAnsi="Times New Roman" w:cs="Times New Roman"/>
                <w:sz w:val="24"/>
                <w:szCs w:val="24"/>
              </w:rPr>
              <w:t xml:space="preserve"> паперово-кредитного обігу. </w:t>
            </w:r>
            <w:r w:rsidRPr="008E16CF">
              <w:rPr>
                <w:rFonts w:ascii="Times New Roman" w:hAnsi="Times New Roman" w:cs="Times New Roman"/>
                <w:sz w:val="24"/>
                <w:szCs w:val="24"/>
              </w:rPr>
              <w:t xml:space="preserve">Необхідність </w:t>
            </w:r>
            <w:r>
              <w:rPr>
                <w:rFonts w:ascii="Times New Roman" w:hAnsi="Times New Roman" w:cs="Times New Roman"/>
                <w:sz w:val="24"/>
                <w:szCs w:val="24"/>
              </w:rPr>
              <w:t xml:space="preserve">створення грошової системи. </w:t>
            </w:r>
            <w:r w:rsidRPr="008E16CF">
              <w:rPr>
                <w:rFonts w:ascii="Times New Roman" w:hAnsi="Times New Roman" w:cs="Times New Roman"/>
                <w:sz w:val="24"/>
                <w:szCs w:val="24"/>
              </w:rPr>
              <w:t>Створення та розвито</w:t>
            </w:r>
            <w:r>
              <w:rPr>
                <w:rFonts w:ascii="Times New Roman" w:hAnsi="Times New Roman" w:cs="Times New Roman"/>
                <w:sz w:val="24"/>
                <w:szCs w:val="24"/>
              </w:rPr>
              <w:t xml:space="preserve">к грошової системи України. </w:t>
            </w:r>
            <w:r w:rsidRPr="008E16CF">
              <w:rPr>
                <w:rFonts w:ascii="Times New Roman" w:hAnsi="Times New Roman" w:cs="Times New Roman"/>
                <w:sz w:val="24"/>
                <w:szCs w:val="24"/>
              </w:rPr>
              <w:t>Особливості процесу запровадження на</w:t>
            </w:r>
            <w:r>
              <w:rPr>
                <w:rFonts w:ascii="Times New Roman" w:hAnsi="Times New Roman" w:cs="Times New Roman"/>
                <w:sz w:val="24"/>
                <w:szCs w:val="24"/>
              </w:rPr>
              <w:t xml:space="preserve">ціональної валюти в Україні. </w:t>
            </w:r>
            <w:r w:rsidRPr="008E16CF">
              <w:rPr>
                <w:rFonts w:ascii="Times New Roman" w:hAnsi="Times New Roman" w:cs="Times New Roman"/>
                <w:sz w:val="24"/>
                <w:szCs w:val="24"/>
              </w:rPr>
              <w:t>Організаційна структура платіжної системи. Якісні харак</w:t>
            </w:r>
            <w:r>
              <w:rPr>
                <w:rFonts w:ascii="Times New Roman" w:hAnsi="Times New Roman" w:cs="Times New Roman"/>
                <w:sz w:val="24"/>
                <w:szCs w:val="24"/>
              </w:rPr>
              <w:t xml:space="preserve">теристики платіжної системи. </w:t>
            </w:r>
            <w:r w:rsidRPr="008E16CF">
              <w:rPr>
                <w:rFonts w:ascii="Times New Roman" w:hAnsi="Times New Roman" w:cs="Times New Roman"/>
                <w:sz w:val="24"/>
                <w:szCs w:val="24"/>
              </w:rPr>
              <w:t>Монетарна політика – ключовий</w:t>
            </w:r>
            <w:r>
              <w:rPr>
                <w:rFonts w:ascii="Times New Roman" w:hAnsi="Times New Roman" w:cs="Times New Roman"/>
                <w:sz w:val="24"/>
                <w:szCs w:val="24"/>
              </w:rPr>
              <w:t xml:space="preserve"> механізм грошової системи.</w:t>
            </w:r>
            <w:r w:rsidR="00B6484B">
              <w:rPr>
                <w:rFonts w:ascii="Times New Roman" w:hAnsi="Times New Roman" w:cs="Times New Roman"/>
                <w:sz w:val="24"/>
                <w:szCs w:val="24"/>
              </w:rPr>
              <w:t xml:space="preserve"> </w:t>
            </w:r>
            <w:r w:rsidRPr="008E16CF">
              <w:rPr>
                <w:rFonts w:ascii="Times New Roman" w:hAnsi="Times New Roman" w:cs="Times New Roman"/>
                <w:sz w:val="24"/>
                <w:szCs w:val="24"/>
              </w:rPr>
              <w:t>Методи державного регулювання грошового обороту та грошового ринку.</w:t>
            </w:r>
          </w:p>
        </w:tc>
      </w:tr>
      <w:tr w:rsidR="000C49D0" w:rsidRPr="00306665" w14:paraId="1979C8C3"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CCAE28" w14:textId="77777777" w:rsidR="000C49D0" w:rsidRPr="0012689E" w:rsidRDefault="000C49D0" w:rsidP="000C49D0">
            <w:pPr>
              <w:shd w:val="clear" w:color="auto" w:fill="FFFFFF"/>
              <w:autoSpaceDE w:val="0"/>
              <w:autoSpaceDN w:val="0"/>
              <w:adjustRightInd w:val="0"/>
              <w:jc w:val="both"/>
              <w:rPr>
                <w:rFonts w:ascii="Times New Roman" w:hAnsi="Times New Roman" w:cs="Times New Roman"/>
                <w:bCs/>
                <w:sz w:val="24"/>
                <w:szCs w:val="24"/>
                <w:lang w:val="ru-RU"/>
              </w:rPr>
            </w:pPr>
            <w:r>
              <w:rPr>
                <w:rFonts w:ascii="Times New Roman" w:hAnsi="Times New Roman" w:cs="Times New Roman"/>
                <w:bCs/>
                <w:sz w:val="24"/>
                <w:szCs w:val="24"/>
              </w:rPr>
              <w:t>Інфляція та грошові реформи</w:t>
            </w:r>
          </w:p>
          <w:p w14:paraId="3C79948A" w14:textId="77777777" w:rsidR="000C49D0" w:rsidRPr="000E56E0" w:rsidRDefault="000C49D0" w:rsidP="000C49D0">
            <w:pPr>
              <w:pStyle w:val="31"/>
              <w:spacing w:after="0"/>
              <w:ind w:left="0"/>
              <w:jc w:val="both"/>
              <w:rPr>
                <w:rFonts w:ascii="Times New Roman" w:hAnsi="Times New Roman" w:cs="Times New Roman"/>
                <w:color w:val="000000"/>
                <w:sz w:val="24"/>
                <w:szCs w:val="24"/>
                <w:lang w:val="uk-UA"/>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1F44478E" w14:textId="76D44BE5" w:rsidR="000C49D0" w:rsidRPr="005C14CD" w:rsidRDefault="00B6484B" w:rsidP="000C49D0">
            <w:pPr>
              <w:pStyle w:val="15"/>
              <w:shd w:val="clear" w:color="auto" w:fill="auto"/>
              <w:spacing w:before="0" w:line="240" w:lineRule="auto"/>
              <w:ind w:left="20" w:right="80" w:firstLine="0"/>
              <w:jc w:val="both"/>
              <w:rPr>
                <w:sz w:val="24"/>
                <w:szCs w:val="24"/>
              </w:rPr>
            </w:pPr>
            <w:r w:rsidRPr="00B6484B">
              <w:rPr>
                <w:sz w:val="24"/>
                <w:szCs w:val="24"/>
              </w:rPr>
              <w:t>Методи держа</w:t>
            </w:r>
            <w:r>
              <w:rPr>
                <w:sz w:val="24"/>
                <w:szCs w:val="24"/>
              </w:rPr>
              <w:t xml:space="preserve">вного регулювання інфляції. </w:t>
            </w:r>
            <w:r w:rsidRPr="00B6484B">
              <w:rPr>
                <w:sz w:val="24"/>
                <w:szCs w:val="24"/>
              </w:rPr>
              <w:t>Заходи антиінфляційної пол</w:t>
            </w:r>
            <w:r>
              <w:rPr>
                <w:sz w:val="24"/>
                <w:szCs w:val="24"/>
              </w:rPr>
              <w:t xml:space="preserve">ітики ринкового спрямування. </w:t>
            </w:r>
            <w:r w:rsidRPr="00B6484B">
              <w:rPr>
                <w:sz w:val="24"/>
                <w:szCs w:val="24"/>
              </w:rPr>
              <w:t>Особливості інфляційного процесу в Україн</w:t>
            </w:r>
            <w:r>
              <w:rPr>
                <w:sz w:val="24"/>
                <w:szCs w:val="24"/>
              </w:rPr>
              <w:t>і.</w:t>
            </w:r>
            <w:r w:rsidRPr="00B6484B">
              <w:rPr>
                <w:sz w:val="24"/>
                <w:szCs w:val="24"/>
              </w:rPr>
              <w:t xml:space="preserve"> Грошова реформа як складовий елем</w:t>
            </w:r>
            <w:r>
              <w:rPr>
                <w:sz w:val="24"/>
                <w:szCs w:val="24"/>
              </w:rPr>
              <w:t xml:space="preserve">ент антиінфляційних заходів. </w:t>
            </w:r>
            <w:r w:rsidRPr="00B6484B">
              <w:rPr>
                <w:sz w:val="24"/>
                <w:szCs w:val="24"/>
              </w:rPr>
              <w:t>Види грошових реформ за глибиною реформаційних заходів, за характером обміну старих грошей на нові, за порядком введення в обіг нових грошей.</w:t>
            </w:r>
          </w:p>
        </w:tc>
      </w:tr>
      <w:tr w:rsidR="000C49D0" w:rsidRPr="00306665" w14:paraId="24109AEB"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20B9A" w14:textId="77777777" w:rsidR="000C49D0" w:rsidRPr="00D20179" w:rsidRDefault="000C49D0" w:rsidP="000C49D0">
            <w:pPr>
              <w:shd w:val="clear" w:color="auto" w:fill="FFFFFF"/>
              <w:autoSpaceDE w:val="0"/>
              <w:autoSpaceDN w:val="0"/>
              <w:adjustRightInd w:val="0"/>
              <w:jc w:val="both"/>
              <w:rPr>
                <w:rFonts w:ascii="Times New Roman" w:hAnsi="Times New Roman" w:cs="Times New Roman"/>
                <w:bCs/>
                <w:sz w:val="24"/>
                <w:szCs w:val="24"/>
                <w:lang w:val="ru-RU"/>
              </w:rPr>
            </w:pPr>
            <w:proofErr w:type="spellStart"/>
            <w:r>
              <w:rPr>
                <w:rFonts w:ascii="Times New Roman" w:hAnsi="Times New Roman" w:cs="Times New Roman"/>
                <w:bCs/>
                <w:sz w:val="24"/>
                <w:szCs w:val="24"/>
                <w:lang w:val="ru-RU"/>
              </w:rPr>
              <w:t>Сутність</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фінансів</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їх</w:t>
            </w:r>
            <w:proofErr w:type="spellEnd"/>
            <w:r>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стуність</w:t>
            </w:r>
            <w:proofErr w:type="spellEnd"/>
            <w:r>
              <w:rPr>
                <w:rFonts w:ascii="Times New Roman" w:hAnsi="Times New Roman" w:cs="Times New Roman"/>
                <w:bCs/>
                <w:sz w:val="24"/>
                <w:szCs w:val="24"/>
                <w:lang w:val="ru-RU"/>
              </w:rPr>
              <w:t xml:space="preserve"> та роль</w:t>
            </w:r>
          </w:p>
          <w:p w14:paraId="5581C380" w14:textId="77777777" w:rsidR="000C49D0" w:rsidRPr="000E56E0" w:rsidRDefault="000C49D0" w:rsidP="000C49D0">
            <w:pPr>
              <w:pStyle w:val="31"/>
              <w:spacing w:after="0" w:line="240" w:lineRule="auto"/>
              <w:ind w:left="0"/>
              <w:jc w:val="both"/>
              <w:rPr>
                <w:rFonts w:ascii="Times New Roman" w:hAnsi="Times New Roman" w:cs="Times New Roman"/>
                <w:color w:val="000000"/>
                <w:sz w:val="24"/>
                <w:szCs w:val="24"/>
                <w:lang w:val="uk-UA"/>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6E35E149" w14:textId="1F0C4F75" w:rsidR="000C49D0" w:rsidRPr="005C14CD" w:rsidRDefault="000C49D0" w:rsidP="000C49D0">
            <w:pPr>
              <w:pStyle w:val="15"/>
              <w:shd w:val="clear" w:color="auto" w:fill="auto"/>
              <w:spacing w:before="0" w:line="240" w:lineRule="auto"/>
              <w:ind w:left="20" w:right="40" w:firstLine="0"/>
              <w:jc w:val="both"/>
              <w:rPr>
                <w:sz w:val="24"/>
                <w:szCs w:val="24"/>
              </w:rPr>
            </w:pPr>
            <w:r w:rsidRPr="000C49D0">
              <w:rPr>
                <w:sz w:val="24"/>
                <w:szCs w:val="24"/>
              </w:rPr>
              <w:t xml:space="preserve">Генезис фінансів: причини виникнення фінансів, етапи розвитку.  Основні концептуальні підходи, які впливають на розбіжність позицій із приводу </w:t>
            </w:r>
            <w:r w:rsidRPr="000C49D0">
              <w:rPr>
                <w:sz w:val="24"/>
                <w:szCs w:val="24"/>
              </w:rPr>
              <w:lastRenderedPageBreak/>
              <w:t>сутності фінансів. Суб’єкти та об’єкти, моделі фінансових відносин в суспільстві.  Фінансові ресур</w:t>
            </w:r>
            <w:r>
              <w:rPr>
                <w:sz w:val="24"/>
                <w:szCs w:val="24"/>
              </w:rPr>
              <w:t>си як носій фінансових відносин.</w:t>
            </w:r>
          </w:p>
        </w:tc>
      </w:tr>
      <w:tr w:rsidR="000C49D0" w:rsidRPr="00306665" w14:paraId="31E18552"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C3C8F8" w14:textId="77777777" w:rsidR="000C49D0" w:rsidRPr="00EE29B1" w:rsidRDefault="000C49D0" w:rsidP="000C49D0">
            <w:pPr>
              <w:shd w:val="clear" w:color="auto" w:fill="FFFFFF"/>
              <w:autoSpaceDE w:val="0"/>
              <w:autoSpaceDN w:val="0"/>
              <w:adjustRightInd w:val="0"/>
              <w:jc w:val="both"/>
              <w:rPr>
                <w:rFonts w:ascii="Times New Roman" w:hAnsi="Times New Roman" w:cs="Times New Roman"/>
                <w:bCs/>
                <w:color w:val="000000"/>
                <w:sz w:val="24"/>
                <w:szCs w:val="24"/>
                <w:lang w:val="ru-RU"/>
              </w:rPr>
            </w:pPr>
            <w:proofErr w:type="spellStart"/>
            <w:r>
              <w:rPr>
                <w:rFonts w:ascii="Times New Roman" w:hAnsi="Times New Roman" w:cs="Times New Roman"/>
                <w:bCs/>
                <w:color w:val="000000"/>
                <w:sz w:val="24"/>
                <w:szCs w:val="24"/>
                <w:lang w:val="ru-RU"/>
              </w:rPr>
              <w:lastRenderedPageBreak/>
              <w:t>Фінансова</w:t>
            </w:r>
            <w:proofErr w:type="spellEnd"/>
            <w:r>
              <w:rPr>
                <w:rFonts w:ascii="Times New Roman" w:hAnsi="Times New Roman" w:cs="Times New Roman"/>
                <w:bCs/>
                <w:color w:val="000000"/>
                <w:sz w:val="24"/>
                <w:szCs w:val="24"/>
                <w:lang w:val="ru-RU"/>
              </w:rPr>
              <w:t xml:space="preserve"> </w:t>
            </w:r>
            <w:proofErr w:type="spellStart"/>
            <w:r>
              <w:rPr>
                <w:rFonts w:ascii="Times New Roman" w:hAnsi="Times New Roman" w:cs="Times New Roman"/>
                <w:bCs/>
                <w:color w:val="000000"/>
                <w:sz w:val="24"/>
                <w:szCs w:val="24"/>
                <w:lang w:val="ru-RU"/>
              </w:rPr>
              <w:t>політика</w:t>
            </w:r>
            <w:proofErr w:type="spellEnd"/>
            <w:r>
              <w:rPr>
                <w:rFonts w:ascii="Times New Roman" w:hAnsi="Times New Roman" w:cs="Times New Roman"/>
                <w:bCs/>
                <w:color w:val="000000"/>
                <w:sz w:val="24"/>
                <w:szCs w:val="24"/>
                <w:lang w:val="ru-RU"/>
              </w:rPr>
              <w:t xml:space="preserve"> та </w:t>
            </w:r>
            <w:proofErr w:type="spellStart"/>
            <w:r>
              <w:rPr>
                <w:rFonts w:ascii="Times New Roman" w:hAnsi="Times New Roman" w:cs="Times New Roman"/>
                <w:bCs/>
                <w:color w:val="000000"/>
                <w:sz w:val="24"/>
                <w:szCs w:val="24"/>
                <w:lang w:val="ru-RU"/>
              </w:rPr>
              <w:t>фінансове</w:t>
            </w:r>
            <w:proofErr w:type="spellEnd"/>
            <w:r>
              <w:rPr>
                <w:rFonts w:ascii="Times New Roman" w:hAnsi="Times New Roman" w:cs="Times New Roman"/>
                <w:bCs/>
                <w:color w:val="000000"/>
                <w:sz w:val="24"/>
                <w:szCs w:val="24"/>
                <w:lang w:val="ru-RU"/>
              </w:rPr>
              <w:t xml:space="preserve"> право</w:t>
            </w:r>
          </w:p>
          <w:p w14:paraId="2C13E457" w14:textId="4C17C350" w:rsidR="000C49D0" w:rsidRPr="000E56E0" w:rsidRDefault="000C49D0" w:rsidP="000C49D0">
            <w:pPr>
              <w:jc w:val="both"/>
              <w:rPr>
                <w:rFonts w:ascii="Times New Roman" w:hAnsi="Times New Roman" w:cs="Times New Roman"/>
                <w:sz w:val="24"/>
                <w:szCs w:val="24"/>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122BB593" w14:textId="6B7EEF22" w:rsidR="000C49D0" w:rsidRPr="005C14CD" w:rsidRDefault="00B6484B" w:rsidP="00B6484B">
            <w:pPr>
              <w:autoSpaceDE w:val="0"/>
              <w:autoSpaceDN w:val="0"/>
              <w:adjustRightInd w:val="0"/>
              <w:jc w:val="both"/>
              <w:rPr>
                <w:rFonts w:ascii="Times New Roman" w:hAnsi="Times New Roman" w:cs="Times New Roman"/>
                <w:sz w:val="24"/>
                <w:szCs w:val="24"/>
              </w:rPr>
            </w:pPr>
            <w:r w:rsidRPr="00B6484B">
              <w:rPr>
                <w:rFonts w:ascii="Times New Roman" w:eastAsia="TimesNewRoman" w:hAnsi="Times New Roman" w:cs="Times New Roman"/>
                <w:sz w:val="24"/>
                <w:szCs w:val="24"/>
              </w:rPr>
              <w:t>Роль фінансової політики в координації процесів соціально</w:t>
            </w:r>
            <w:r w:rsidRPr="00B6484B">
              <w:rPr>
                <w:rFonts w:ascii="Times New Roman" w:eastAsia="TimesNewRoman,Bold" w:hAnsi="Times New Roman" w:cs="Times New Roman"/>
                <w:sz w:val="24"/>
                <w:szCs w:val="24"/>
              </w:rPr>
              <w:t>-</w:t>
            </w:r>
            <w:r w:rsidRPr="00B6484B">
              <w:rPr>
                <w:rFonts w:ascii="Times New Roman" w:eastAsia="TimesNewRoman" w:hAnsi="Times New Roman" w:cs="Times New Roman"/>
                <w:sz w:val="24"/>
                <w:szCs w:val="24"/>
              </w:rPr>
              <w:t>економічного розвитку</w:t>
            </w:r>
            <w:r w:rsidRPr="00B6484B">
              <w:rPr>
                <w:rFonts w:ascii="Times New Roman" w:eastAsia="TimesNewRoman,Bold" w:hAnsi="Times New Roman" w:cs="Times New Roman"/>
                <w:sz w:val="24"/>
                <w:szCs w:val="24"/>
              </w:rPr>
              <w:t xml:space="preserve">. </w:t>
            </w:r>
            <w:r w:rsidRPr="00B6484B">
              <w:rPr>
                <w:rFonts w:ascii="Times New Roman" w:eastAsia="TimesNewRoman" w:hAnsi="Times New Roman" w:cs="Times New Roman"/>
                <w:sz w:val="24"/>
                <w:szCs w:val="24"/>
              </w:rPr>
              <w:t>Тактика і стратегія у фінансовій політиці</w:t>
            </w:r>
            <w:r w:rsidRPr="00B6484B">
              <w:rPr>
                <w:rFonts w:ascii="Times New Roman" w:eastAsia="TimesNewRoman,Bold" w:hAnsi="Times New Roman" w:cs="Times New Roman"/>
                <w:sz w:val="24"/>
                <w:szCs w:val="24"/>
              </w:rPr>
              <w:t>.</w:t>
            </w:r>
            <w:r>
              <w:rPr>
                <w:rFonts w:ascii="Times New Roman" w:eastAsia="TimesNewRoman,Bold" w:hAnsi="Times New Roman" w:cs="Times New Roman"/>
                <w:sz w:val="24"/>
                <w:szCs w:val="24"/>
              </w:rPr>
              <w:t xml:space="preserve"> </w:t>
            </w:r>
            <w:r w:rsidRPr="00B6484B">
              <w:rPr>
                <w:rFonts w:ascii="Times New Roman" w:eastAsia="TimesNewRoman" w:hAnsi="Times New Roman" w:cs="Times New Roman"/>
                <w:sz w:val="24"/>
                <w:szCs w:val="24"/>
              </w:rPr>
              <w:t>Основні завдання фінансової політики в Україні</w:t>
            </w:r>
            <w:r w:rsidRPr="00B6484B">
              <w:rPr>
                <w:rFonts w:ascii="Times New Roman" w:eastAsia="TimesNewRoman,Bold" w:hAnsi="Times New Roman" w:cs="Times New Roman"/>
                <w:sz w:val="24"/>
                <w:szCs w:val="24"/>
              </w:rPr>
              <w:t xml:space="preserve">: </w:t>
            </w:r>
            <w:r w:rsidRPr="00B6484B">
              <w:rPr>
                <w:rFonts w:ascii="Times New Roman" w:eastAsia="TimesNewRoman" w:hAnsi="Times New Roman" w:cs="Times New Roman"/>
                <w:sz w:val="24"/>
                <w:szCs w:val="24"/>
              </w:rPr>
              <w:t>стратегічні і тактичні</w:t>
            </w:r>
            <w:r w:rsidRPr="00B6484B">
              <w:rPr>
                <w:rFonts w:ascii="Times New Roman" w:eastAsia="TimesNewRoman,Bold" w:hAnsi="Times New Roman" w:cs="Times New Roman"/>
                <w:sz w:val="24"/>
                <w:szCs w:val="24"/>
              </w:rPr>
              <w:t xml:space="preserve">, </w:t>
            </w:r>
            <w:r w:rsidRPr="00B6484B">
              <w:rPr>
                <w:rFonts w:ascii="Times New Roman" w:eastAsia="TimesNewRoman" w:hAnsi="Times New Roman" w:cs="Times New Roman"/>
                <w:sz w:val="24"/>
                <w:szCs w:val="24"/>
              </w:rPr>
              <w:t xml:space="preserve">їх </w:t>
            </w:r>
            <w:proofErr w:type="spellStart"/>
            <w:r w:rsidRPr="00B6484B">
              <w:rPr>
                <w:rFonts w:ascii="Times New Roman" w:eastAsia="TimesNewRoman" w:hAnsi="Times New Roman" w:cs="Times New Roman"/>
                <w:sz w:val="24"/>
                <w:szCs w:val="24"/>
              </w:rPr>
              <w:t>взаємопогодження</w:t>
            </w:r>
            <w:proofErr w:type="spellEnd"/>
            <w:r w:rsidRPr="00B6484B">
              <w:rPr>
                <w:rFonts w:ascii="Times New Roman" w:eastAsia="TimesNewRoman" w:hAnsi="Times New Roman" w:cs="Times New Roman"/>
                <w:sz w:val="24"/>
                <w:szCs w:val="24"/>
              </w:rPr>
              <w:t xml:space="preserve"> у часі і просторі</w:t>
            </w:r>
            <w:r w:rsidRPr="00B6484B">
              <w:rPr>
                <w:rFonts w:ascii="Times New Roman" w:eastAsia="TimesNewRoman,Bold" w:hAnsi="Times New Roman" w:cs="Times New Roman"/>
                <w:sz w:val="24"/>
                <w:szCs w:val="24"/>
              </w:rPr>
              <w:t xml:space="preserve">. </w:t>
            </w:r>
            <w:r w:rsidRPr="00B6484B">
              <w:rPr>
                <w:rFonts w:ascii="Times New Roman" w:eastAsia="TimesNewRoman" w:hAnsi="Times New Roman" w:cs="Times New Roman"/>
                <w:sz w:val="24"/>
                <w:szCs w:val="24"/>
              </w:rPr>
              <w:t>Пріоритети у внутрішній та зовнішній фінансовій політиці України</w:t>
            </w:r>
            <w:r w:rsidRPr="00B6484B">
              <w:rPr>
                <w:rFonts w:ascii="Times New Roman" w:eastAsia="TimesNewRoman,Bold" w:hAnsi="Times New Roman" w:cs="Times New Roman"/>
                <w:sz w:val="24"/>
                <w:szCs w:val="24"/>
              </w:rPr>
              <w:t xml:space="preserve">. </w:t>
            </w:r>
            <w:r w:rsidRPr="00B6484B">
              <w:rPr>
                <w:rFonts w:ascii="Times New Roman" w:eastAsia="TimesNewRoman" w:hAnsi="Times New Roman" w:cs="Times New Roman"/>
                <w:sz w:val="24"/>
                <w:szCs w:val="24"/>
              </w:rPr>
              <w:t>Проблеми макроекономічної фінансової стабілізації</w:t>
            </w:r>
            <w:r w:rsidRPr="00B6484B">
              <w:rPr>
                <w:rFonts w:ascii="Times New Roman" w:eastAsia="TimesNewRoman,Bold" w:hAnsi="Times New Roman" w:cs="Times New Roman"/>
                <w:sz w:val="24"/>
                <w:szCs w:val="24"/>
              </w:rPr>
              <w:t>.</w:t>
            </w:r>
            <w:r>
              <w:rPr>
                <w:rFonts w:ascii="Times New Roman" w:eastAsia="TimesNewRoman,Bold" w:hAnsi="Times New Roman" w:cs="Times New Roman"/>
                <w:sz w:val="24"/>
                <w:szCs w:val="24"/>
              </w:rPr>
              <w:t xml:space="preserve"> </w:t>
            </w:r>
            <w:r w:rsidRPr="00B6484B">
              <w:rPr>
                <w:rFonts w:ascii="Times New Roman" w:eastAsia="TimesNewRoman" w:hAnsi="Times New Roman" w:cs="Times New Roman"/>
                <w:sz w:val="24"/>
                <w:szCs w:val="24"/>
              </w:rPr>
              <w:t>Особливості і завдання фінансової політики суб</w:t>
            </w:r>
            <w:r w:rsidRPr="00B6484B">
              <w:rPr>
                <w:rFonts w:ascii="Times New Roman" w:eastAsia="TimesNewRoman,Bold" w:hAnsi="Times New Roman" w:cs="Times New Roman"/>
                <w:sz w:val="24"/>
                <w:szCs w:val="24"/>
              </w:rPr>
              <w:t>’</w:t>
            </w:r>
            <w:r w:rsidRPr="00B6484B">
              <w:rPr>
                <w:rFonts w:ascii="Times New Roman" w:eastAsia="TimesNewRoman" w:hAnsi="Times New Roman" w:cs="Times New Roman"/>
                <w:sz w:val="24"/>
                <w:szCs w:val="24"/>
              </w:rPr>
              <w:t>єктів господарювання</w:t>
            </w:r>
            <w:r w:rsidRPr="00B6484B">
              <w:rPr>
                <w:rFonts w:ascii="Times New Roman" w:eastAsia="TimesNewRoman,Bold" w:hAnsi="Times New Roman" w:cs="Times New Roman"/>
                <w:sz w:val="24"/>
                <w:szCs w:val="24"/>
              </w:rPr>
              <w:t xml:space="preserve">. </w:t>
            </w:r>
            <w:r w:rsidRPr="00B6484B">
              <w:rPr>
                <w:rFonts w:ascii="Times New Roman" w:eastAsia="TimesNewRoman" w:hAnsi="Times New Roman" w:cs="Times New Roman"/>
                <w:sz w:val="24"/>
                <w:szCs w:val="24"/>
              </w:rPr>
              <w:t>Вплив фінансової політики держави на фінансову діяльність і фінансовий стан суб</w:t>
            </w:r>
            <w:r w:rsidRPr="00B6484B">
              <w:rPr>
                <w:rFonts w:ascii="Times New Roman" w:eastAsia="TimesNewRoman,Bold" w:hAnsi="Times New Roman" w:cs="Times New Roman"/>
                <w:sz w:val="24"/>
                <w:szCs w:val="24"/>
              </w:rPr>
              <w:t>’</w:t>
            </w:r>
            <w:r w:rsidRPr="00B6484B">
              <w:rPr>
                <w:rFonts w:ascii="Times New Roman" w:eastAsia="TimesNewRoman" w:hAnsi="Times New Roman" w:cs="Times New Roman"/>
                <w:sz w:val="24"/>
                <w:szCs w:val="24"/>
              </w:rPr>
              <w:t>єктів господарювання</w:t>
            </w:r>
            <w:r w:rsidRPr="00B6484B">
              <w:rPr>
                <w:rFonts w:ascii="Times New Roman" w:eastAsia="TimesNewRoman,Bold" w:hAnsi="Times New Roman" w:cs="Times New Roman"/>
                <w:sz w:val="24"/>
                <w:szCs w:val="24"/>
              </w:rPr>
              <w:t>.</w:t>
            </w:r>
          </w:p>
        </w:tc>
      </w:tr>
      <w:tr w:rsidR="000C49D0" w:rsidRPr="00306665" w14:paraId="5A0BF8E2"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01AA83" w14:textId="77777777" w:rsidR="000C49D0" w:rsidRPr="00EE29B1" w:rsidRDefault="000C49D0" w:rsidP="000C49D0">
            <w:pPr>
              <w:shd w:val="clear" w:color="auto" w:fill="FFFFFF"/>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Бюджет та бюджетна система</w:t>
            </w:r>
          </w:p>
          <w:p w14:paraId="10DB0BC3" w14:textId="77777777" w:rsidR="000C49D0" w:rsidRPr="000E56E0" w:rsidRDefault="000C49D0" w:rsidP="000C49D0">
            <w:pPr>
              <w:pStyle w:val="31"/>
              <w:spacing w:after="0"/>
              <w:ind w:left="0"/>
              <w:jc w:val="both"/>
              <w:rPr>
                <w:rFonts w:ascii="Times New Roman" w:hAnsi="Times New Roman" w:cs="Times New Roman"/>
                <w:color w:val="000000"/>
                <w:sz w:val="24"/>
                <w:szCs w:val="24"/>
                <w:lang w:val="uk-UA"/>
              </w:rPr>
            </w:pP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E5EE88B" w14:textId="6587B0DB" w:rsidR="000C49D0" w:rsidRPr="00B6484B" w:rsidRDefault="00B6484B" w:rsidP="00B6484B">
            <w:pPr>
              <w:autoSpaceDE w:val="0"/>
              <w:autoSpaceDN w:val="0"/>
              <w:adjustRightInd w:val="0"/>
              <w:jc w:val="both"/>
              <w:rPr>
                <w:rFonts w:ascii="Times New Roman" w:hAnsi="Times New Roman" w:cs="Times New Roman"/>
                <w:sz w:val="24"/>
                <w:szCs w:val="24"/>
              </w:rPr>
            </w:pPr>
            <w:r w:rsidRPr="00B6484B">
              <w:rPr>
                <w:rFonts w:ascii="Times New Roman" w:eastAsia="TimesNewRoman" w:hAnsi="Times New Roman" w:cs="Times New Roman"/>
                <w:sz w:val="24"/>
                <w:szCs w:val="24"/>
              </w:rPr>
              <w:t>Показники</w:t>
            </w:r>
            <w:r w:rsidRPr="00B6484B">
              <w:rPr>
                <w:rFonts w:ascii="Times New Roman" w:eastAsia="TimesNewRoman,Bold" w:hAnsi="Times New Roman" w:cs="Times New Roman"/>
                <w:sz w:val="24"/>
                <w:szCs w:val="24"/>
              </w:rPr>
              <w:t xml:space="preserve">, </w:t>
            </w:r>
            <w:r w:rsidRPr="00B6484B">
              <w:rPr>
                <w:rFonts w:ascii="Times New Roman" w:eastAsia="TimesNewRoman" w:hAnsi="Times New Roman" w:cs="Times New Roman"/>
                <w:sz w:val="24"/>
                <w:szCs w:val="24"/>
              </w:rPr>
              <w:t>що характеризують стан бюджету як фінансового плану</w:t>
            </w:r>
            <w:r w:rsidRPr="00B6484B">
              <w:rPr>
                <w:rFonts w:ascii="Times New Roman" w:eastAsia="TimesNewRoman,Bold" w:hAnsi="Times New Roman" w:cs="Times New Roman"/>
                <w:sz w:val="24"/>
                <w:szCs w:val="24"/>
              </w:rPr>
              <w:t xml:space="preserve">. </w:t>
            </w:r>
            <w:r w:rsidRPr="00B6484B">
              <w:rPr>
                <w:rFonts w:ascii="Times New Roman" w:eastAsia="TimesNewRoman" w:hAnsi="Times New Roman" w:cs="Times New Roman"/>
                <w:sz w:val="24"/>
                <w:szCs w:val="24"/>
              </w:rPr>
              <w:t>Принцип рівноваги потреб і фінансових можливостей держави як основний критерій збалансованості дохідної і видаткової частин бюджету</w:t>
            </w:r>
            <w:r w:rsidRPr="00B6484B">
              <w:rPr>
                <w:rFonts w:ascii="Times New Roman" w:eastAsia="TimesNewRoman,Bold" w:hAnsi="Times New Roman" w:cs="Times New Roman"/>
                <w:sz w:val="24"/>
                <w:szCs w:val="24"/>
              </w:rPr>
              <w:t xml:space="preserve">. </w:t>
            </w:r>
            <w:r w:rsidRPr="00B6484B">
              <w:rPr>
                <w:rFonts w:ascii="Times New Roman" w:eastAsia="TimesNewRoman" w:hAnsi="Times New Roman" w:cs="Times New Roman"/>
                <w:sz w:val="24"/>
                <w:szCs w:val="24"/>
              </w:rPr>
              <w:t>Бюджетний дефіцит</w:t>
            </w:r>
            <w:r w:rsidRPr="00B6484B">
              <w:rPr>
                <w:rFonts w:ascii="Times New Roman" w:eastAsia="TimesNewRoman,Bold" w:hAnsi="Times New Roman" w:cs="Times New Roman"/>
                <w:sz w:val="24"/>
                <w:szCs w:val="24"/>
              </w:rPr>
              <w:t>/</w:t>
            </w:r>
            <w:r w:rsidRPr="00B6484B">
              <w:rPr>
                <w:rFonts w:ascii="Times New Roman" w:eastAsia="TimesNewRoman" w:hAnsi="Times New Roman" w:cs="Times New Roman"/>
                <w:sz w:val="24"/>
                <w:szCs w:val="24"/>
              </w:rPr>
              <w:t>профіцит</w:t>
            </w:r>
            <w:r w:rsidRPr="00B6484B">
              <w:rPr>
                <w:rFonts w:ascii="Times New Roman" w:eastAsia="TimesNewRoman,Bold" w:hAnsi="Times New Roman" w:cs="Times New Roman"/>
                <w:sz w:val="24"/>
                <w:szCs w:val="24"/>
              </w:rPr>
              <w:t xml:space="preserve">. </w:t>
            </w:r>
            <w:r w:rsidRPr="00B6484B">
              <w:rPr>
                <w:rFonts w:ascii="Times New Roman" w:eastAsia="TimesNewRoman" w:hAnsi="Times New Roman" w:cs="Times New Roman"/>
                <w:sz w:val="24"/>
                <w:szCs w:val="24"/>
              </w:rPr>
              <w:t>Фактори</w:t>
            </w:r>
            <w:r w:rsidRPr="00B6484B">
              <w:rPr>
                <w:rFonts w:ascii="Times New Roman" w:eastAsia="TimesNewRoman,Bold" w:hAnsi="Times New Roman" w:cs="Times New Roman"/>
                <w:sz w:val="24"/>
                <w:szCs w:val="24"/>
              </w:rPr>
              <w:t xml:space="preserve">, </w:t>
            </w:r>
            <w:r w:rsidRPr="00B6484B">
              <w:rPr>
                <w:rFonts w:ascii="Times New Roman" w:eastAsia="TimesNewRoman" w:hAnsi="Times New Roman" w:cs="Times New Roman"/>
                <w:sz w:val="24"/>
                <w:szCs w:val="24"/>
              </w:rPr>
              <w:t>що їх обумовлюють</w:t>
            </w:r>
            <w:r w:rsidRPr="00B6484B">
              <w:rPr>
                <w:rFonts w:ascii="Times New Roman" w:eastAsia="TimesNewRoman,Bold" w:hAnsi="Times New Roman" w:cs="Times New Roman"/>
                <w:sz w:val="24"/>
                <w:szCs w:val="24"/>
              </w:rPr>
              <w:t xml:space="preserve">, </w:t>
            </w:r>
            <w:r w:rsidRPr="00B6484B">
              <w:rPr>
                <w:rFonts w:ascii="Times New Roman" w:eastAsia="TimesNewRoman" w:hAnsi="Times New Roman" w:cs="Times New Roman"/>
                <w:sz w:val="24"/>
                <w:szCs w:val="24"/>
              </w:rPr>
              <w:t>та оцінка доцільності</w:t>
            </w:r>
            <w:r w:rsidRPr="00B6484B">
              <w:rPr>
                <w:rFonts w:ascii="Times New Roman" w:eastAsia="TimesNewRoman,Bold" w:hAnsi="Times New Roman" w:cs="Times New Roman"/>
                <w:sz w:val="24"/>
                <w:szCs w:val="24"/>
              </w:rPr>
              <w:t xml:space="preserve">. </w:t>
            </w:r>
            <w:r w:rsidRPr="00B6484B">
              <w:rPr>
                <w:rFonts w:ascii="Times New Roman" w:eastAsia="TimesNewRoman" w:hAnsi="Times New Roman" w:cs="Times New Roman"/>
                <w:sz w:val="24"/>
                <w:szCs w:val="24"/>
              </w:rPr>
              <w:t>Бюджетний процес і його складові</w:t>
            </w:r>
            <w:r w:rsidRPr="00B6484B">
              <w:rPr>
                <w:rFonts w:ascii="Times New Roman" w:eastAsia="TimesNewRoman,Bold" w:hAnsi="Times New Roman" w:cs="Times New Roman"/>
                <w:sz w:val="24"/>
                <w:szCs w:val="24"/>
              </w:rPr>
              <w:t xml:space="preserve">. </w:t>
            </w:r>
            <w:r w:rsidRPr="00B6484B">
              <w:rPr>
                <w:rFonts w:ascii="Times New Roman" w:eastAsia="TimesNewRoman" w:hAnsi="Times New Roman" w:cs="Times New Roman"/>
                <w:sz w:val="24"/>
                <w:szCs w:val="24"/>
              </w:rPr>
              <w:t>Організація бюджетного процесу</w:t>
            </w:r>
            <w:r w:rsidRPr="00B6484B">
              <w:rPr>
                <w:rFonts w:ascii="Times New Roman" w:eastAsia="TimesNewRoman,Bold" w:hAnsi="Times New Roman" w:cs="Times New Roman"/>
                <w:sz w:val="24"/>
                <w:szCs w:val="24"/>
              </w:rPr>
              <w:t xml:space="preserve">. </w:t>
            </w:r>
            <w:r w:rsidRPr="00B6484B">
              <w:rPr>
                <w:rFonts w:ascii="Times New Roman" w:eastAsia="TimesNewRoman" w:hAnsi="Times New Roman" w:cs="Times New Roman"/>
                <w:sz w:val="24"/>
                <w:szCs w:val="24"/>
              </w:rPr>
              <w:t>Удосконалення бюджетних процедур і технологій</w:t>
            </w:r>
            <w:r w:rsidRPr="00B6484B">
              <w:rPr>
                <w:rFonts w:ascii="Times New Roman" w:eastAsia="TimesNewRoman,Bold" w:hAnsi="Times New Roman" w:cs="Times New Roman"/>
                <w:sz w:val="24"/>
                <w:szCs w:val="24"/>
              </w:rPr>
              <w:t xml:space="preserve">. </w:t>
            </w:r>
          </w:p>
        </w:tc>
      </w:tr>
      <w:tr w:rsidR="000C49D0" w:rsidRPr="00306665" w14:paraId="07DD797D"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AF9134" w14:textId="3E2B229B" w:rsidR="000C49D0" w:rsidRPr="000E56E0" w:rsidRDefault="000C49D0" w:rsidP="000C49D0">
            <w:pPr>
              <w:shd w:val="clear" w:color="auto" w:fill="FFFFFF"/>
              <w:autoSpaceDE w:val="0"/>
              <w:autoSpaceDN w:val="0"/>
              <w:adjustRightInd w:val="0"/>
              <w:jc w:val="both"/>
              <w:rPr>
                <w:rFonts w:ascii="Times New Roman" w:hAnsi="Times New Roman" w:cs="Times New Roman"/>
                <w:bCs/>
                <w:color w:val="000000"/>
                <w:sz w:val="24"/>
                <w:szCs w:val="24"/>
              </w:rPr>
            </w:pPr>
            <w:r>
              <w:rPr>
                <w:rFonts w:ascii="Times New Roman" w:hAnsi="Times New Roman" w:cs="Times New Roman"/>
                <w:bCs/>
                <w:sz w:val="24"/>
                <w:szCs w:val="24"/>
              </w:rPr>
              <w:t>Податки та податкова система</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7062582C" w14:textId="3D239700" w:rsidR="000C49D0" w:rsidRPr="005C14CD" w:rsidRDefault="00B6484B" w:rsidP="000C49D0">
            <w:pPr>
              <w:pStyle w:val="15"/>
              <w:shd w:val="clear" w:color="auto" w:fill="auto"/>
              <w:spacing w:before="0" w:line="240" w:lineRule="auto"/>
              <w:ind w:left="20" w:right="40" w:firstLine="0"/>
              <w:jc w:val="both"/>
              <w:rPr>
                <w:sz w:val="24"/>
                <w:szCs w:val="24"/>
              </w:rPr>
            </w:pPr>
            <w:r w:rsidRPr="00B6484B">
              <w:rPr>
                <w:sz w:val="24"/>
                <w:szCs w:val="24"/>
              </w:rPr>
              <w:t>Роль податків у фіскальній політиці держави</w:t>
            </w:r>
            <w:r>
              <w:rPr>
                <w:sz w:val="24"/>
                <w:szCs w:val="24"/>
              </w:rPr>
              <w:t xml:space="preserve">. </w:t>
            </w:r>
            <w:r w:rsidRPr="00B6484B">
              <w:rPr>
                <w:sz w:val="24"/>
                <w:szCs w:val="24"/>
              </w:rPr>
              <w:t>Клас</w:t>
            </w:r>
            <w:r>
              <w:rPr>
                <w:sz w:val="24"/>
                <w:szCs w:val="24"/>
              </w:rPr>
              <w:t xml:space="preserve">ифікація податків, її ознаки </w:t>
            </w:r>
            <w:r w:rsidRPr="00B6484B">
              <w:rPr>
                <w:sz w:val="24"/>
                <w:szCs w:val="24"/>
              </w:rPr>
              <w:t>Сучасні податкові системи зарубіжних країн.</w:t>
            </w:r>
          </w:p>
        </w:tc>
      </w:tr>
      <w:tr w:rsidR="000C49D0" w:rsidRPr="00306665" w14:paraId="7F42409E" w14:textId="77777777" w:rsidTr="002349E9">
        <w:trPr>
          <w:trHeight w:val="335"/>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6C7284" w14:textId="554ED9CF" w:rsidR="000C49D0" w:rsidRPr="000E56E0" w:rsidRDefault="000C49D0" w:rsidP="000C49D0">
            <w:pPr>
              <w:shd w:val="clear" w:color="auto" w:fill="FFFFFF"/>
              <w:autoSpaceDE w:val="0"/>
              <w:autoSpaceDN w:val="0"/>
              <w:adjustRightInd w:val="0"/>
              <w:jc w:val="both"/>
              <w:rPr>
                <w:rFonts w:ascii="Times New Roman" w:hAnsi="Times New Roman" w:cs="Times New Roman"/>
                <w:bCs/>
                <w:color w:val="000000"/>
                <w:sz w:val="24"/>
                <w:szCs w:val="24"/>
              </w:rPr>
            </w:pPr>
            <w:r w:rsidRPr="00967A76">
              <w:rPr>
                <w:rFonts w:ascii="Times New Roman" w:hAnsi="Times New Roman" w:cs="Times New Roman"/>
                <w:bCs/>
                <w:color w:val="000000"/>
                <w:sz w:val="24"/>
                <w:szCs w:val="24"/>
              </w:rPr>
              <w:t>Фонди фінансових ресурсів цільового призначення</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C7212A6" w14:textId="2E78B0DE" w:rsidR="000C49D0" w:rsidRPr="005C14CD" w:rsidRDefault="000C49D0" w:rsidP="000C49D0">
            <w:pPr>
              <w:pStyle w:val="15"/>
              <w:shd w:val="clear" w:color="auto" w:fill="auto"/>
              <w:spacing w:before="0" w:line="240" w:lineRule="auto"/>
              <w:ind w:left="20" w:right="40" w:firstLine="0"/>
              <w:jc w:val="both"/>
              <w:rPr>
                <w:sz w:val="24"/>
                <w:szCs w:val="24"/>
              </w:rPr>
            </w:pPr>
            <w:r>
              <w:rPr>
                <w:rFonts w:eastAsia="TimesNewRoman,Bold"/>
                <w:bCs/>
                <w:szCs w:val="28"/>
                <w:lang w:eastAsia="en-US"/>
              </w:rPr>
              <w:t>Основні засад</w:t>
            </w:r>
            <w:r w:rsidRPr="008D2421">
              <w:rPr>
                <w:rFonts w:eastAsia="TimesNewRoman,Bold"/>
                <w:bCs/>
                <w:szCs w:val="28"/>
                <w:lang w:eastAsia="en-US"/>
              </w:rPr>
              <w:t>и організації та діяльності державних соціальних фондів в Україні</w:t>
            </w:r>
          </w:p>
        </w:tc>
      </w:tr>
      <w:tr w:rsidR="000C49D0" w:rsidRPr="00306665" w14:paraId="504850D0" w14:textId="77777777" w:rsidTr="000C49D0">
        <w:trPr>
          <w:trHeight w:val="688"/>
        </w:trPr>
        <w:tc>
          <w:tcPr>
            <w:tcW w:w="62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0D5FE9" w14:textId="144FBFA7" w:rsidR="000C49D0" w:rsidRPr="000E56E0" w:rsidRDefault="000C49D0" w:rsidP="000C49D0">
            <w:pPr>
              <w:shd w:val="clear" w:color="auto" w:fill="FFFFFF"/>
              <w:autoSpaceDE w:val="0"/>
              <w:autoSpaceDN w:val="0"/>
              <w:adjustRightInd w:val="0"/>
              <w:jc w:val="both"/>
              <w:rPr>
                <w:rFonts w:ascii="Times New Roman" w:hAnsi="Times New Roman" w:cs="Times New Roman"/>
                <w:bCs/>
                <w:color w:val="000000"/>
                <w:sz w:val="24"/>
                <w:szCs w:val="24"/>
              </w:rPr>
            </w:pPr>
            <w:r w:rsidRPr="00967A76">
              <w:rPr>
                <w:rFonts w:ascii="Times New Roman" w:hAnsi="Times New Roman" w:cs="Times New Roman"/>
                <w:sz w:val="24"/>
                <w:szCs w:val="24"/>
              </w:rPr>
              <w:t>Сутність та функції кредиту</w:t>
            </w:r>
          </w:p>
        </w:tc>
        <w:tc>
          <w:tcPr>
            <w:tcW w:w="807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B254802" w14:textId="17EE2377" w:rsidR="000C49D0" w:rsidRPr="005C14CD" w:rsidRDefault="000C49D0" w:rsidP="000C49D0">
            <w:pPr>
              <w:pStyle w:val="15"/>
              <w:shd w:val="clear" w:color="auto" w:fill="auto"/>
              <w:spacing w:before="0" w:line="240" w:lineRule="auto"/>
              <w:ind w:right="40" w:firstLine="0"/>
              <w:jc w:val="both"/>
              <w:rPr>
                <w:sz w:val="24"/>
                <w:szCs w:val="24"/>
              </w:rPr>
            </w:pPr>
            <w:r w:rsidRPr="000C49D0">
              <w:rPr>
                <w:sz w:val="24"/>
                <w:szCs w:val="24"/>
              </w:rPr>
              <w:t>На</w:t>
            </w:r>
            <w:r>
              <w:rPr>
                <w:sz w:val="24"/>
                <w:szCs w:val="24"/>
              </w:rPr>
              <w:t>туралістична теорія кредиту.</w:t>
            </w:r>
            <w:r w:rsidRPr="000C49D0">
              <w:rPr>
                <w:sz w:val="24"/>
                <w:szCs w:val="24"/>
              </w:rPr>
              <w:t xml:space="preserve"> </w:t>
            </w:r>
            <w:proofErr w:type="spellStart"/>
            <w:r w:rsidRPr="000C49D0">
              <w:rPr>
                <w:sz w:val="24"/>
                <w:szCs w:val="24"/>
              </w:rPr>
              <w:t>Ка</w:t>
            </w:r>
            <w:r>
              <w:rPr>
                <w:sz w:val="24"/>
                <w:szCs w:val="24"/>
              </w:rPr>
              <w:t>піталотворча</w:t>
            </w:r>
            <w:proofErr w:type="spellEnd"/>
            <w:r>
              <w:rPr>
                <w:sz w:val="24"/>
                <w:szCs w:val="24"/>
              </w:rPr>
              <w:t xml:space="preserve"> теорія кредиту. </w:t>
            </w:r>
            <w:r w:rsidRPr="000C49D0">
              <w:rPr>
                <w:sz w:val="24"/>
                <w:szCs w:val="24"/>
              </w:rPr>
              <w:t>Зв’язок кредиту з іншим</w:t>
            </w:r>
            <w:r>
              <w:rPr>
                <w:sz w:val="24"/>
                <w:szCs w:val="24"/>
              </w:rPr>
              <w:t xml:space="preserve">и економічними категоріями. </w:t>
            </w:r>
            <w:r w:rsidRPr="000C49D0">
              <w:rPr>
                <w:sz w:val="24"/>
                <w:szCs w:val="24"/>
              </w:rPr>
              <w:t xml:space="preserve">Стадії та закономірності руху кредиту.  </w:t>
            </w:r>
          </w:p>
        </w:tc>
      </w:tr>
    </w:tbl>
    <w:p w14:paraId="4BE3EE24" w14:textId="77777777" w:rsidR="00545413" w:rsidRPr="00306665" w:rsidRDefault="00545413" w:rsidP="00545413">
      <w:pPr>
        <w:jc w:val="center"/>
        <w:rPr>
          <w:rFonts w:ascii="Times New Roman" w:hAnsi="Times New Roman" w:cs="Times New Roman"/>
          <w:b/>
          <w:caps/>
          <w:color w:val="000000"/>
          <w:sz w:val="24"/>
          <w:szCs w:val="24"/>
        </w:rPr>
      </w:pPr>
    </w:p>
    <w:p w14:paraId="0233C495" w14:textId="77777777" w:rsidR="00545413" w:rsidRPr="00306665"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8. Система оцінювання та вимоги</w:t>
      </w:r>
    </w:p>
    <w:p w14:paraId="17093204" w14:textId="77777777" w:rsidR="00545413" w:rsidRPr="00306665" w:rsidRDefault="00545413" w:rsidP="002349E9">
      <w:pPr>
        <w:rPr>
          <w:rFonts w:ascii="Times New Roman" w:hAnsi="Times New Roman" w:cs="Times New Roman"/>
          <w:color w:val="000000"/>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59"/>
        <w:gridCol w:w="11961"/>
      </w:tblGrid>
      <w:tr w:rsidR="00545413" w:rsidRPr="00306665" w14:paraId="186AB1BA" w14:textId="77777777" w:rsidTr="00734C10">
        <w:tc>
          <w:tcPr>
            <w:tcW w:w="2259" w:type="dxa"/>
            <w:vAlign w:val="center"/>
          </w:tcPr>
          <w:p w14:paraId="56D08B89" w14:textId="77777777" w:rsidR="00545413" w:rsidRPr="00306665" w:rsidRDefault="00545413" w:rsidP="00734C10">
            <w:pPr>
              <w:pStyle w:val="11"/>
              <w:spacing w:line="240" w:lineRule="auto"/>
              <w:rPr>
                <w:rFonts w:ascii="Times New Roman" w:hAnsi="Times New Roman" w:cs="Times New Roman"/>
                <w:b/>
                <w:sz w:val="24"/>
                <w:szCs w:val="24"/>
                <w:lang w:val="uk-UA"/>
              </w:rPr>
            </w:pPr>
            <w:r w:rsidRPr="00306665">
              <w:rPr>
                <w:rFonts w:ascii="Times New Roman" w:hAnsi="Times New Roman" w:cs="Times New Roman"/>
                <w:b/>
                <w:sz w:val="24"/>
                <w:szCs w:val="24"/>
                <w:lang w:val="uk-UA"/>
              </w:rPr>
              <w:t>Загальна система оцінювання курсу</w:t>
            </w:r>
          </w:p>
        </w:tc>
        <w:tc>
          <w:tcPr>
            <w:tcW w:w="11961" w:type="dxa"/>
          </w:tcPr>
          <w:p w14:paraId="1985ED93" w14:textId="77777777" w:rsidR="00545413" w:rsidRPr="00306665" w:rsidRDefault="00545413" w:rsidP="00734C10">
            <w:pPr>
              <w:pStyle w:val="11"/>
              <w:tabs>
                <w:tab w:val="left" w:pos="326"/>
              </w:tabs>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 xml:space="preserve">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r w:rsidRPr="00306665">
              <w:rPr>
                <w:rFonts w:ascii="Times New Roman" w:hAnsi="Times New Roman" w:cs="Times New Roman"/>
                <w:sz w:val="24"/>
                <w:szCs w:val="24"/>
                <w:lang w:val="uk-UA"/>
              </w:rPr>
              <w:lastRenderedPageBreak/>
              <w:t>(</w:t>
            </w:r>
            <w:proofErr w:type="spellStart"/>
            <w:r w:rsidRPr="00306665">
              <w:rPr>
                <w:rFonts w:ascii="Times New Roman" w:hAnsi="Times New Roman" w:cs="Times New Roman"/>
                <w:sz w:val="24"/>
                <w:szCs w:val="24"/>
                <w:lang w:val="uk-UA"/>
              </w:rPr>
              <w:t>Хср</w:t>
            </w:r>
            <w:proofErr w:type="spellEnd"/>
            <w:r w:rsidRPr="00306665">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306665">
              <w:rPr>
                <w:rFonts w:ascii="Times New Roman" w:hAnsi="Times New Roman" w:cs="Times New Roman"/>
                <w:sz w:val="24"/>
                <w:szCs w:val="24"/>
                <w:lang w:val="uk-UA"/>
              </w:rPr>
              <w:t>Хср</w:t>
            </w:r>
            <w:proofErr w:type="spellEnd"/>
            <w:r w:rsidRPr="00306665">
              <w:rPr>
                <w:rFonts w:ascii="Times New Roman" w:hAnsi="Times New Roman" w:cs="Times New Roman"/>
                <w:sz w:val="24"/>
                <w:szCs w:val="24"/>
                <w:lang w:val="uk-UA"/>
              </w:rPr>
              <w:t>) в бали, що входять до 40 % балів контрольної точки (КТ), треба скористатися формулою: ПК = (</w:t>
            </w:r>
            <w:proofErr w:type="spellStart"/>
            <w:r w:rsidRPr="00306665">
              <w:rPr>
                <w:rFonts w:ascii="Times New Roman" w:hAnsi="Times New Roman" w:cs="Times New Roman"/>
                <w:sz w:val="24"/>
                <w:szCs w:val="24"/>
                <w:lang w:val="uk-UA"/>
              </w:rPr>
              <w:t>Хср</w:t>
            </w:r>
            <w:proofErr w:type="spellEnd"/>
            <w:r w:rsidRPr="00306665">
              <w:rPr>
                <w:rFonts w:ascii="Times New Roman" w:hAnsi="Times New Roman" w:cs="Times New Roman"/>
                <w:sz w:val="24"/>
                <w:szCs w:val="24"/>
                <w:lang w:val="uk-UA"/>
              </w:rPr>
              <w:t>)</w:t>
            </w:r>
            <w:r w:rsidRPr="00306665">
              <w:rPr>
                <w:rFonts w:ascii="Times New Roman" w:eastAsia="MS Mincho" w:hAnsi="MS Mincho" w:cs="Times New Roman"/>
                <w:sz w:val="24"/>
                <w:szCs w:val="24"/>
                <w:lang w:val="uk-UA"/>
              </w:rPr>
              <w:t>∗</w:t>
            </w:r>
            <w:r w:rsidRPr="00306665">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sidRPr="00306665">
              <w:rPr>
                <w:rFonts w:ascii="Times New Roman" w:hAnsi="Times New Roman" w:cs="Times New Roman"/>
                <w:sz w:val="24"/>
                <w:szCs w:val="24"/>
                <w:lang w:val="uk-UA"/>
              </w:rPr>
              <w:t>Хср</w:t>
            </w:r>
            <w:proofErr w:type="spellEnd"/>
            <w:r w:rsidRPr="00306665">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sidRPr="00306665">
              <w:rPr>
                <w:rFonts w:ascii="Times New Roman" w:eastAsia="MS Mincho" w:hAnsi="MS Mincho" w:cs="Times New Roman"/>
                <w:sz w:val="24"/>
                <w:szCs w:val="24"/>
                <w:lang w:val="uk-UA"/>
              </w:rPr>
              <w:t>∗</w:t>
            </w:r>
            <w:r w:rsidRPr="00306665">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14:paraId="41F7DBF8" w14:textId="77777777" w:rsidR="00545413" w:rsidRPr="00306665" w:rsidRDefault="00545413" w:rsidP="00734C10">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14:paraId="5CBEA271" w14:textId="77777777" w:rsidR="00545413" w:rsidRPr="00306665" w:rsidRDefault="00545413" w:rsidP="00734C10">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545413" w:rsidRPr="00306665" w14:paraId="38894764" w14:textId="77777777" w:rsidTr="00734C10">
        <w:tc>
          <w:tcPr>
            <w:tcW w:w="2259" w:type="dxa"/>
          </w:tcPr>
          <w:p w14:paraId="5030FCE5" w14:textId="77777777" w:rsidR="00545413" w:rsidRPr="00306665" w:rsidRDefault="00545413" w:rsidP="00734C10">
            <w:pPr>
              <w:pStyle w:val="11"/>
              <w:widowControl w:val="0"/>
              <w:spacing w:line="240" w:lineRule="auto"/>
              <w:jc w:val="center"/>
              <w:rPr>
                <w:rFonts w:ascii="Times New Roman" w:hAnsi="Times New Roman" w:cs="Times New Roman"/>
                <w:b/>
                <w:sz w:val="24"/>
                <w:szCs w:val="24"/>
                <w:lang w:val="uk-UA"/>
              </w:rPr>
            </w:pPr>
            <w:r w:rsidRPr="00306665">
              <w:rPr>
                <w:rFonts w:ascii="Times New Roman" w:hAnsi="Times New Roman" w:cs="Times New Roman"/>
                <w:b/>
                <w:sz w:val="24"/>
                <w:szCs w:val="24"/>
                <w:lang w:val="uk-UA"/>
              </w:rPr>
              <w:lastRenderedPageBreak/>
              <w:t>Практичні заняття</w:t>
            </w:r>
          </w:p>
        </w:tc>
        <w:tc>
          <w:tcPr>
            <w:tcW w:w="11961" w:type="dxa"/>
          </w:tcPr>
          <w:p w14:paraId="0262AC3F" w14:textId="77777777" w:rsidR="00545413" w:rsidRPr="00306665" w:rsidRDefault="00545413" w:rsidP="00734C10">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«5»</w:t>
            </w:r>
            <w:r w:rsidRPr="00306665">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14:paraId="1E769234" w14:textId="77777777" w:rsidR="00545413" w:rsidRPr="00306665" w:rsidRDefault="00545413" w:rsidP="00734C10">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«4»</w:t>
            </w:r>
            <w:r w:rsidRPr="00306665">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14:paraId="45D399E7" w14:textId="77777777" w:rsidR="00545413" w:rsidRPr="00306665" w:rsidRDefault="00545413" w:rsidP="00734C10">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«3»</w:t>
            </w:r>
            <w:r w:rsidRPr="00306665">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w:t>
            </w:r>
            <w:proofErr w:type="spellStart"/>
            <w:r w:rsidRPr="00306665">
              <w:rPr>
                <w:rFonts w:ascii="Times New Roman" w:hAnsi="Times New Roman" w:cs="Times New Roman"/>
                <w:sz w:val="24"/>
                <w:szCs w:val="24"/>
                <w:lang w:val="uk-UA"/>
              </w:rPr>
              <w:t>зв’язків</w:t>
            </w:r>
            <w:proofErr w:type="spellEnd"/>
            <w:r w:rsidRPr="00306665">
              <w:rPr>
                <w:rFonts w:ascii="Times New Roman" w:hAnsi="Times New Roman" w:cs="Times New Roman"/>
                <w:sz w:val="24"/>
                <w:szCs w:val="24"/>
                <w:lang w:val="uk-UA"/>
              </w:rPr>
              <w:t xml:space="preserve"> і формулювання висновків.</w:t>
            </w:r>
          </w:p>
          <w:p w14:paraId="61C4088F" w14:textId="77777777" w:rsidR="00545413" w:rsidRPr="00306665" w:rsidRDefault="00545413" w:rsidP="00734C10">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«2»</w:t>
            </w:r>
            <w:r w:rsidRPr="00306665">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545413" w:rsidRPr="00306665" w14:paraId="70B799D8" w14:textId="77777777" w:rsidTr="00734C10">
        <w:tc>
          <w:tcPr>
            <w:tcW w:w="2259" w:type="dxa"/>
          </w:tcPr>
          <w:p w14:paraId="0584A152" w14:textId="77777777" w:rsidR="00545413" w:rsidRPr="00306665" w:rsidRDefault="00545413" w:rsidP="00734C10">
            <w:pPr>
              <w:pStyle w:val="11"/>
              <w:widowControl w:val="0"/>
              <w:spacing w:line="240" w:lineRule="auto"/>
              <w:jc w:val="center"/>
              <w:rPr>
                <w:rFonts w:ascii="Times New Roman" w:hAnsi="Times New Roman" w:cs="Times New Roman"/>
                <w:b/>
                <w:sz w:val="24"/>
                <w:szCs w:val="24"/>
                <w:lang w:val="uk-UA"/>
              </w:rPr>
            </w:pPr>
            <w:r w:rsidRPr="00306665">
              <w:rPr>
                <w:rFonts w:ascii="Times New Roman" w:hAnsi="Times New Roman" w:cs="Times New Roman"/>
                <w:b/>
                <w:sz w:val="24"/>
                <w:szCs w:val="24"/>
                <w:lang w:val="uk-UA"/>
              </w:rPr>
              <w:t xml:space="preserve">Умови допуску до підсумкового </w:t>
            </w:r>
            <w:r w:rsidRPr="00306665">
              <w:rPr>
                <w:rFonts w:ascii="Times New Roman" w:hAnsi="Times New Roman" w:cs="Times New Roman"/>
                <w:b/>
                <w:sz w:val="24"/>
                <w:szCs w:val="24"/>
                <w:lang w:val="uk-UA"/>
              </w:rPr>
              <w:lastRenderedPageBreak/>
              <w:t>контролю</w:t>
            </w:r>
          </w:p>
        </w:tc>
        <w:tc>
          <w:tcPr>
            <w:tcW w:w="11961" w:type="dxa"/>
          </w:tcPr>
          <w:p w14:paraId="4C2D8009" w14:textId="77777777" w:rsidR="00545413" w:rsidRPr="00306665" w:rsidRDefault="00545413" w:rsidP="00734C10">
            <w:pPr>
              <w:pStyle w:val="11"/>
              <w:spacing w:line="240" w:lineRule="auto"/>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lastRenderedPageBreak/>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14:paraId="0895AA6C" w14:textId="77777777" w:rsidR="00545413" w:rsidRPr="00306665" w:rsidRDefault="00545413" w:rsidP="00734C10">
            <w:pPr>
              <w:pStyle w:val="11"/>
              <w:spacing w:line="240" w:lineRule="auto"/>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lastRenderedPageBreak/>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14:paraId="4E95DE8A" w14:textId="77777777" w:rsidR="00545413" w:rsidRPr="00306665" w:rsidRDefault="00545413" w:rsidP="00545413">
      <w:pPr>
        <w:adjustRightInd w:val="0"/>
        <w:ind w:firstLine="540"/>
        <w:jc w:val="right"/>
        <w:rPr>
          <w:rFonts w:ascii="Times New Roman" w:hAnsi="Times New Roman" w:cs="Times New Roman"/>
          <w:sz w:val="24"/>
          <w:szCs w:val="24"/>
        </w:rPr>
      </w:pPr>
    </w:p>
    <w:p w14:paraId="5F7A1AED" w14:textId="77777777" w:rsidR="00EC5FBA" w:rsidRDefault="00EC5FBA" w:rsidP="002E22AA">
      <w:pPr>
        <w:widowControl w:val="0"/>
        <w:jc w:val="center"/>
        <w:rPr>
          <w:rFonts w:ascii="Times New Roman" w:hAnsi="Times New Roman" w:cs="Times New Roman"/>
          <w:b/>
          <w:caps/>
          <w:sz w:val="24"/>
          <w:szCs w:val="24"/>
        </w:rPr>
      </w:pPr>
    </w:p>
    <w:p w14:paraId="6E3D159F" w14:textId="6A3A73D1" w:rsidR="002E22AA" w:rsidRPr="002E22AA" w:rsidRDefault="00545413" w:rsidP="002E22AA">
      <w:pPr>
        <w:widowControl w:val="0"/>
        <w:jc w:val="center"/>
        <w:rPr>
          <w:rFonts w:ascii="Times New Roman" w:hAnsi="Times New Roman" w:cs="Times New Roman"/>
          <w:b/>
          <w:caps/>
          <w:color w:val="000000"/>
          <w:sz w:val="24"/>
          <w:szCs w:val="24"/>
        </w:rPr>
      </w:pPr>
      <w:r w:rsidRPr="002E22AA">
        <w:rPr>
          <w:rFonts w:ascii="Times New Roman" w:hAnsi="Times New Roman" w:cs="Times New Roman"/>
          <w:b/>
          <w:caps/>
          <w:sz w:val="24"/>
          <w:szCs w:val="24"/>
        </w:rPr>
        <w:t>9. Рекомендована</w:t>
      </w:r>
      <w:r w:rsidRPr="002E22AA">
        <w:rPr>
          <w:rFonts w:ascii="Times New Roman" w:hAnsi="Times New Roman" w:cs="Times New Roman"/>
          <w:b/>
          <w:caps/>
          <w:color w:val="000000"/>
          <w:sz w:val="24"/>
          <w:szCs w:val="24"/>
        </w:rPr>
        <w:t xml:space="preserve"> література</w:t>
      </w:r>
    </w:p>
    <w:p w14:paraId="38736EAC" w14:textId="77777777" w:rsidR="002E22AA" w:rsidRPr="002E22AA" w:rsidRDefault="002E22AA" w:rsidP="002E22AA">
      <w:pPr>
        <w:spacing w:line="233" w:lineRule="auto"/>
        <w:ind w:firstLine="708"/>
        <w:jc w:val="center"/>
        <w:rPr>
          <w:rFonts w:ascii="Times New Roman" w:hAnsi="Times New Roman" w:cs="Times New Roman"/>
          <w:b/>
          <w:sz w:val="24"/>
          <w:szCs w:val="24"/>
        </w:rPr>
      </w:pPr>
    </w:p>
    <w:p w14:paraId="3F698457" w14:textId="77777777" w:rsidR="002E22AA" w:rsidRPr="002E22AA" w:rsidRDefault="002E22AA" w:rsidP="002E22AA">
      <w:pPr>
        <w:spacing w:line="233" w:lineRule="auto"/>
        <w:ind w:firstLine="708"/>
        <w:jc w:val="center"/>
        <w:rPr>
          <w:rFonts w:ascii="Times New Roman" w:hAnsi="Times New Roman" w:cs="Times New Roman"/>
          <w:b/>
          <w:bCs/>
          <w:sz w:val="24"/>
          <w:szCs w:val="24"/>
        </w:rPr>
      </w:pPr>
      <w:r w:rsidRPr="002E22AA">
        <w:rPr>
          <w:rFonts w:ascii="Times New Roman" w:hAnsi="Times New Roman" w:cs="Times New Roman"/>
          <w:b/>
          <w:sz w:val="24"/>
          <w:szCs w:val="24"/>
        </w:rPr>
        <w:t>Основна</w:t>
      </w:r>
    </w:p>
    <w:p w14:paraId="4E06DEDD" w14:textId="77777777" w:rsidR="002E22AA" w:rsidRPr="001416B0" w:rsidRDefault="002E22AA" w:rsidP="002E22AA">
      <w:pPr>
        <w:ind w:right="-537"/>
        <w:jc w:val="center"/>
        <w:rPr>
          <w:rFonts w:ascii="Times New Roman" w:hAnsi="Times New Roman" w:cs="Times New Roman"/>
          <w:b/>
          <w:bCs/>
          <w:sz w:val="24"/>
          <w:szCs w:val="24"/>
        </w:rPr>
      </w:pPr>
    </w:p>
    <w:p w14:paraId="634CA437" w14:textId="77777777" w:rsidR="001416B0" w:rsidRPr="001416B0" w:rsidRDefault="001416B0" w:rsidP="001416B0">
      <w:pPr>
        <w:jc w:val="both"/>
        <w:rPr>
          <w:rFonts w:ascii="Times New Roman" w:hAnsi="Times New Roman" w:cs="Times New Roman"/>
          <w:sz w:val="24"/>
          <w:szCs w:val="24"/>
        </w:rPr>
      </w:pPr>
      <w:r w:rsidRPr="001416B0">
        <w:rPr>
          <w:rFonts w:ascii="Times New Roman" w:hAnsi="Times New Roman" w:cs="Times New Roman"/>
          <w:sz w:val="24"/>
          <w:szCs w:val="24"/>
        </w:rPr>
        <w:t xml:space="preserve">1. Вовчак О. Д. Гроші та кредит : навчальний посібник / О. Д. Вовчак, І. Є. </w:t>
      </w:r>
      <w:proofErr w:type="spellStart"/>
      <w:r w:rsidRPr="001416B0">
        <w:rPr>
          <w:rFonts w:ascii="Times New Roman" w:hAnsi="Times New Roman" w:cs="Times New Roman"/>
          <w:sz w:val="24"/>
          <w:szCs w:val="24"/>
        </w:rPr>
        <w:t>Бучко</w:t>
      </w:r>
      <w:proofErr w:type="spellEnd"/>
      <w:r w:rsidRPr="001416B0">
        <w:rPr>
          <w:rFonts w:ascii="Times New Roman" w:hAnsi="Times New Roman" w:cs="Times New Roman"/>
          <w:sz w:val="24"/>
          <w:szCs w:val="24"/>
        </w:rPr>
        <w:t xml:space="preserve">, З. Р. </w:t>
      </w:r>
      <w:proofErr w:type="spellStart"/>
      <w:r w:rsidRPr="001416B0">
        <w:rPr>
          <w:rFonts w:ascii="Times New Roman" w:hAnsi="Times New Roman" w:cs="Times New Roman"/>
          <w:sz w:val="24"/>
          <w:szCs w:val="24"/>
        </w:rPr>
        <w:t>Костак</w:t>
      </w:r>
      <w:proofErr w:type="spellEnd"/>
      <w:r w:rsidRPr="001416B0">
        <w:rPr>
          <w:rFonts w:ascii="Times New Roman" w:hAnsi="Times New Roman" w:cs="Times New Roman"/>
          <w:sz w:val="24"/>
          <w:szCs w:val="24"/>
        </w:rPr>
        <w:t>. К. : Центр учбової літератури, 2019. 424 с.</w:t>
      </w:r>
    </w:p>
    <w:p w14:paraId="0E44C094" w14:textId="77777777" w:rsidR="001416B0" w:rsidRPr="001416B0" w:rsidRDefault="001416B0" w:rsidP="001416B0">
      <w:pPr>
        <w:jc w:val="both"/>
        <w:rPr>
          <w:rFonts w:ascii="Times New Roman" w:hAnsi="Times New Roman" w:cs="Times New Roman"/>
          <w:sz w:val="24"/>
          <w:szCs w:val="24"/>
        </w:rPr>
      </w:pPr>
      <w:r w:rsidRPr="001416B0">
        <w:rPr>
          <w:rFonts w:ascii="Times New Roman" w:hAnsi="Times New Roman" w:cs="Times New Roman"/>
          <w:sz w:val="24"/>
          <w:szCs w:val="24"/>
        </w:rPr>
        <w:t xml:space="preserve">2. Коваленко Д. І. Гроші та кредит: теорія і практика: </w:t>
      </w:r>
      <w:proofErr w:type="spellStart"/>
      <w:r w:rsidRPr="001416B0">
        <w:rPr>
          <w:rFonts w:ascii="Times New Roman" w:hAnsi="Times New Roman" w:cs="Times New Roman"/>
          <w:sz w:val="24"/>
          <w:szCs w:val="24"/>
        </w:rPr>
        <w:t>навч</w:t>
      </w:r>
      <w:proofErr w:type="spellEnd"/>
      <w:r w:rsidRPr="001416B0">
        <w:rPr>
          <w:rFonts w:ascii="Times New Roman" w:hAnsi="Times New Roman" w:cs="Times New Roman"/>
          <w:sz w:val="24"/>
          <w:szCs w:val="24"/>
        </w:rPr>
        <w:t>. посібник / Д. І. Коваленко. 3-е видання. К. : Центр учбової літератури, 2019. 352 с.</w:t>
      </w:r>
    </w:p>
    <w:p w14:paraId="7E9CA522" w14:textId="77777777" w:rsidR="001416B0" w:rsidRPr="001416B0" w:rsidRDefault="001416B0" w:rsidP="001416B0">
      <w:pPr>
        <w:tabs>
          <w:tab w:val="left" w:pos="426"/>
          <w:tab w:val="left" w:pos="1134"/>
        </w:tabs>
        <w:jc w:val="both"/>
        <w:rPr>
          <w:rFonts w:ascii="Times New Roman" w:hAnsi="Times New Roman" w:cs="Times New Roman"/>
          <w:sz w:val="24"/>
          <w:szCs w:val="24"/>
        </w:rPr>
      </w:pPr>
      <w:r w:rsidRPr="001416B0">
        <w:rPr>
          <w:rFonts w:ascii="Times New Roman" w:hAnsi="Times New Roman" w:cs="Times New Roman"/>
          <w:sz w:val="24"/>
          <w:szCs w:val="24"/>
        </w:rPr>
        <w:t xml:space="preserve">3. Податкова система: </w:t>
      </w:r>
      <w:proofErr w:type="spellStart"/>
      <w:r w:rsidRPr="001416B0">
        <w:rPr>
          <w:rFonts w:ascii="Times New Roman" w:hAnsi="Times New Roman" w:cs="Times New Roman"/>
          <w:sz w:val="24"/>
          <w:szCs w:val="24"/>
        </w:rPr>
        <w:t>навч</w:t>
      </w:r>
      <w:proofErr w:type="spellEnd"/>
      <w:r w:rsidRPr="001416B0">
        <w:rPr>
          <w:rFonts w:ascii="Times New Roman" w:hAnsi="Times New Roman" w:cs="Times New Roman"/>
          <w:sz w:val="24"/>
          <w:szCs w:val="24"/>
        </w:rPr>
        <w:t>. посібник [</w:t>
      </w:r>
      <w:proofErr w:type="spellStart"/>
      <w:r w:rsidRPr="001416B0">
        <w:rPr>
          <w:rFonts w:ascii="Times New Roman" w:hAnsi="Times New Roman" w:cs="Times New Roman"/>
          <w:sz w:val="24"/>
          <w:szCs w:val="24"/>
        </w:rPr>
        <w:t>Косторной</w:t>
      </w:r>
      <w:proofErr w:type="spellEnd"/>
      <w:r w:rsidRPr="001416B0">
        <w:rPr>
          <w:rFonts w:ascii="Times New Roman" w:hAnsi="Times New Roman" w:cs="Times New Roman"/>
          <w:sz w:val="24"/>
          <w:szCs w:val="24"/>
        </w:rPr>
        <w:t xml:space="preserve"> С.В., </w:t>
      </w:r>
      <w:proofErr w:type="spellStart"/>
      <w:r w:rsidRPr="001416B0">
        <w:rPr>
          <w:rFonts w:ascii="Times New Roman" w:hAnsi="Times New Roman" w:cs="Times New Roman"/>
          <w:sz w:val="24"/>
          <w:szCs w:val="24"/>
        </w:rPr>
        <w:t>Яцух</w:t>
      </w:r>
      <w:proofErr w:type="spellEnd"/>
      <w:r w:rsidRPr="001416B0">
        <w:rPr>
          <w:rFonts w:ascii="Times New Roman" w:hAnsi="Times New Roman" w:cs="Times New Roman"/>
          <w:sz w:val="24"/>
          <w:szCs w:val="24"/>
        </w:rPr>
        <w:t xml:space="preserve"> О.О., Цап В.Д.,  та ін.] – Мелітополь: Видавничий будинок ММД, 2018. – 196 с.</w:t>
      </w:r>
    </w:p>
    <w:p w14:paraId="5A781278" w14:textId="77777777" w:rsidR="001416B0" w:rsidRPr="001416B0" w:rsidRDefault="001416B0" w:rsidP="001416B0">
      <w:pPr>
        <w:tabs>
          <w:tab w:val="left" w:pos="426"/>
          <w:tab w:val="left" w:pos="1134"/>
        </w:tabs>
        <w:jc w:val="both"/>
        <w:rPr>
          <w:rFonts w:ascii="Times New Roman" w:eastAsia="Courier New" w:hAnsi="Times New Roman" w:cs="Times New Roman"/>
          <w:sz w:val="24"/>
          <w:szCs w:val="24"/>
        </w:rPr>
      </w:pPr>
      <w:r w:rsidRPr="001416B0">
        <w:rPr>
          <w:rFonts w:ascii="Times New Roman" w:hAnsi="Times New Roman" w:cs="Times New Roman"/>
          <w:sz w:val="24"/>
          <w:szCs w:val="24"/>
        </w:rPr>
        <w:t xml:space="preserve">4. </w:t>
      </w:r>
      <w:r w:rsidRPr="001416B0">
        <w:rPr>
          <w:rFonts w:ascii="Times New Roman" w:eastAsia="Courier New" w:hAnsi="Times New Roman" w:cs="Times New Roman"/>
          <w:sz w:val="24"/>
          <w:szCs w:val="24"/>
        </w:rPr>
        <w:t xml:space="preserve">Стойко О.Я., </w:t>
      </w:r>
      <w:proofErr w:type="spellStart"/>
      <w:r w:rsidRPr="001416B0">
        <w:rPr>
          <w:rFonts w:ascii="Times New Roman" w:eastAsia="Courier New" w:hAnsi="Times New Roman" w:cs="Times New Roman"/>
          <w:sz w:val="24"/>
          <w:szCs w:val="24"/>
        </w:rPr>
        <w:t>Дема</w:t>
      </w:r>
      <w:proofErr w:type="spellEnd"/>
      <w:r w:rsidRPr="001416B0">
        <w:rPr>
          <w:rFonts w:ascii="Times New Roman" w:eastAsia="Courier New" w:hAnsi="Times New Roman" w:cs="Times New Roman"/>
          <w:sz w:val="24"/>
          <w:szCs w:val="24"/>
        </w:rPr>
        <w:t xml:space="preserve"> Д.І. Фінанси: </w:t>
      </w:r>
      <w:proofErr w:type="spellStart"/>
      <w:r w:rsidRPr="001416B0">
        <w:rPr>
          <w:rFonts w:ascii="Times New Roman" w:eastAsia="Courier New" w:hAnsi="Times New Roman" w:cs="Times New Roman"/>
          <w:sz w:val="24"/>
          <w:szCs w:val="24"/>
        </w:rPr>
        <w:t>підручн</w:t>
      </w:r>
      <w:proofErr w:type="spellEnd"/>
      <w:r w:rsidRPr="001416B0">
        <w:rPr>
          <w:rFonts w:ascii="Times New Roman" w:eastAsia="Courier New" w:hAnsi="Times New Roman" w:cs="Times New Roman"/>
          <w:sz w:val="24"/>
          <w:szCs w:val="24"/>
        </w:rPr>
        <w:t xml:space="preserve">. / О.Я. Стойко, Д.І. </w:t>
      </w:r>
      <w:proofErr w:type="spellStart"/>
      <w:r w:rsidRPr="001416B0">
        <w:rPr>
          <w:rFonts w:ascii="Times New Roman" w:eastAsia="Courier New" w:hAnsi="Times New Roman" w:cs="Times New Roman"/>
          <w:sz w:val="24"/>
          <w:szCs w:val="24"/>
        </w:rPr>
        <w:t>Дема</w:t>
      </w:r>
      <w:proofErr w:type="spellEnd"/>
      <w:r w:rsidRPr="001416B0">
        <w:rPr>
          <w:rFonts w:ascii="Times New Roman" w:eastAsia="Courier New" w:hAnsi="Times New Roman" w:cs="Times New Roman"/>
          <w:sz w:val="24"/>
          <w:szCs w:val="24"/>
        </w:rPr>
        <w:t xml:space="preserve">; за ред. О.Я. Стойка. – К.: </w:t>
      </w:r>
      <w:proofErr w:type="spellStart"/>
      <w:r w:rsidRPr="001416B0">
        <w:rPr>
          <w:rFonts w:ascii="Times New Roman" w:eastAsia="Courier New" w:hAnsi="Times New Roman" w:cs="Times New Roman"/>
          <w:sz w:val="24"/>
          <w:szCs w:val="24"/>
        </w:rPr>
        <w:t>Алерта</w:t>
      </w:r>
      <w:proofErr w:type="spellEnd"/>
      <w:r w:rsidRPr="001416B0">
        <w:rPr>
          <w:rFonts w:ascii="Times New Roman" w:eastAsia="Courier New" w:hAnsi="Times New Roman" w:cs="Times New Roman"/>
          <w:sz w:val="24"/>
          <w:szCs w:val="24"/>
        </w:rPr>
        <w:t>, 2017. – 406 с.</w:t>
      </w:r>
    </w:p>
    <w:p w14:paraId="4B696F04" w14:textId="77777777" w:rsidR="001416B0" w:rsidRPr="001416B0" w:rsidRDefault="001416B0" w:rsidP="001416B0">
      <w:pPr>
        <w:tabs>
          <w:tab w:val="left" w:pos="426"/>
          <w:tab w:val="left" w:pos="1134"/>
        </w:tabs>
        <w:jc w:val="both"/>
        <w:rPr>
          <w:rFonts w:ascii="Times New Roman" w:hAnsi="Times New Roman" w:cs="Times New Roman"/>
          <w:sz w:val="24"/>
          <w:szCs w:val="24"/>
        </w:rPr>
      </w:pPr>
      <w:r w:rsidRPr="001416B0">
        <w:rPr>
          <w:rFonts w:ascii="Times New Roman" w:eastAsia="Arial Unicode MS" w:hAnsi="Times New Roman" w:cs="Times New Roman"/>
          <w:color w:val="000000"/>
          <w:sz w:val="24"/>
          <w:szCs w:val="24"/>
        </w:rPr>
        <w:t xml:space="preserve">5. </w:t>
      </w:r>
      <w:r w:rsidRPr="001416B0">
        <w:rPr>
          <w:rFonts w:ascii="Times New Roman" w:hAnsi="Times New Roman" w:cs="Times New Roman"/>
          <w:sz w:val="24"/>
          <w:szCs w:val="24"/>
        </w:rPr>
        <w:t xml:space="preserve">Фінанси : навчальний посібник [Електронний ресурс] / І. В. Журавльова, О. В. </w:t>
      </w:r>
      <w:proofErr w:type="spellStart"/>
      <w:r w:rsidRPr="001416B0">
        <w:rPr>
          <w:rFonts w:ascii="Times New Roman" w:hAnsi="Times New Roman" w:cs="Times New Roman"/>
          <w:sz w:val="24"/>
          <w:szCs w:val="24"/>
        </w:rPr>
        <w:t>Гаврильченко</w:t>
      </w:r>
      <w:proofErr w:type="spellEnd"/>
      <w:r w:rsidRPr="001416B0">
        <w:rPr>
          <w:rFonts w:ascii="Times New Roman" w:hAnsi="Times New Roman" w:cs="Times New Roman"/>
          <w:sz w:val="24"/>
          <w:szCs w:val="24"/>
        </w:rPr>
        <w:t xml:space="preserve">, О.П. </w:t>
      </w:r>
      <w:proofErr w:type="spellStart"/>
      <w:r w:rsidRPr="001416B0">
        <w:rPr>
          <w:rFonts w:ascii="Times New Roman" w:hAnsi="Times New Roman" w:cs="Times New Roman"/>
          <w:sz w:val="24"/>
          <w:szCs w:val="24"/>
        </w:rPr>
        <w:t>Полтініна</w:t>
      </w:r>
      <w:proofErr w:type="spellEnd"/>
      <w:r w:rsidRPr="001416B0">
        <w:rPr>
          <w:rFonts w:ascii="Times New Roman" w:hAnsi="Times New Roman" w:cs="Times New Roman"/>
          <w:sz w:val="24"/>
          <w:szCs w:val="24"/>
        </w:rPr>
        <w:t xml:space="preserve"> та ін. ; за </w:t>
      </w:r>
      <w:proofErr w:type="spellStart"/>
      <w:r w:rsidRPr="001416B0">
        <w:rPr>
          <w:rFonts w:ascii="Times New Roman" w:hAnsi="Times New Roman" w:cs="Times New Roman"/>
          <w:sz w:val="24"/>
          <w:szCs w:val="24"/>
        </w:rPr>
        <w:t>заг</w:t>
      </w:r>
      <w:proofErr w:type="spellEnd"/>
      <w:r w:rsidRPr="001416B0">
        <w:rPr>
          <w:rFonts w:ascii="Times New Roman" w:hAnsi="Times New Roman" w:cs="Times New Roman"/>
          <w:sz w:val="24"/>
          <w:szCs w:val="24"/>
        </w:rPr>
        <w:t xml:space="preserve">. ред. д-ра </w:t>
      </w:r>
      <w:proofErr w:type="spellStart"/>
      <w:r w:rsidRPr="001416B0">
        <w:rPr>
          <w:rFonts w:ascii="Times New Roman" w:hAnsi="Times New Roman" w:cs="Times New Roman"/>
          <w:sz w:val="24"/>
          <w:szCs w:val="24"/>
        </w:rPr>
        <w:t>екон</w:t>
      </w:r>
      <w:proofErr w:type="spellEnd"/>
      <w:r w:rsidRPr="001416B0">
        <w:rPr>
          <w:rFonts w:ascii="Times New Roman" w:hAnsi="Times New Roman" w:cs="Times New Roman"/>
          <w:sz w:val="24"/>
          <w:szCs w:val="24"/>
        </w:rPr>
        <w:t xml:space="preserve">. наук, професора І. В. </w:t>
      </w:r>
      <w:proofErr w:type="spellStart"/>
      <w:r w:rsidRPr="001416B0">
        <w:rPr>
          <w:rFonts w:ascii="Times New Roman" w:hAnsi="Times New Roman" w:cs="Times New Roman"/>
          <w:sz w:val="24"/>
          <w:szCs w:val="24"/>
        </w:rPr>
        <w:t>Журавльової</w:t>
      </w:r>
      <w:proofErr w:type="spellEnd"/>
      <w:r w:rsidRPr="001416B0">
        <w:rPr>
          <w:rFonts w:ascii="Times New Roman" w:hAnsi="Times New Roman" w:cs="Times New Roman"/>
          <w:sz w:val="24"/>
          <w:szCs w:val="24"/>
        </w:rPr>
        <w:t xml:space="preserve">. – Харків : ХНЕУ ім. С. </w:t>
      </w:r>
      <w:proofErr w:type="spellStart"/>
      <w:r w:rsidRPr="001416B0">
        <w:rPr>
          <w:rFonts w:ascii="Times New Roman" w:hAnsi="Times New Roman" w:cs="Times New Roman"/>
          <w:sz w:val="24"/>
          <w:szCs w:val="24"/>
        </w:rPr>
        <w:t>Кузнеця</w:t>
      </w:r>
      <w:proofErr w:type="spellEnd"/>
      <w:r w:rsidRPr="001416B0">
        <w:rPr>
          <w:rFonts w:ascii="Times New Roman" w:hAnsi="Times New Roman" w:cs="Times New Roman"/>
          <w:sz w:val="24"/>
          <w:szCs w:val="24"/>
        </w:rPr>
        <w:t xml:space="preserve">, 2017. – 330 с.  </w:t>
      </w:r>
    </w:p>
    <w:p w14:paraId="5086AFBD" w14:textId="0B59D9F7" w:rsidR="00E042C7" w:rsidRPr="00402798" w:rsidRDefault="001847B4" w:rsidP="00EC5FBA">
      <w:pPr>
        <w:pStyle w:val="a4"/>
        <w:spacing w:before="0" w:line="240" w:lineRule="auto"/>
        <w:jc w:val="both"/>
        <w:rPr>
          <w:b/>
          <w:bCs/>
          <w:sz w:val="24"/>
        </w:rPr>
      </w:pPr>
      <w:r>
        <w:t xml:space="preserve"> </w:t>
      </w:r>
    </w:p>
    <w:p w14:paraId="3EF3B151" w14:textId="77777777" w:rsidR="00402798" w:rsidRPr="00402798" w:rsidRDefault="00402798" w:rsidP="00402798">
      <w:pPr>
        <w:shd w:val="clear" w:color="auto" w:fill="FFFFFF"/>
        <w:tabs>
          <w:tab w:val="left" w:pos="284"/>
        </w:tabs>
        <w:jc w:val="center"/>
        <w:rPr>
          <w:rFonts w:ascii="Times New Roman" w:hAnsi="Times New Roman" w:cs="Times New Roman"/>
          <w:sz w:val="24"/>
          <w:szCs w:val="24"/>
        </w:rPr>
      </w:pPr>
      <w:r w:rsidRPr="00402798">
        <w:rPr>
          <w:rFonts w:ascii="Times New Roman" w:hAnsi="Times New Roman" w:cs="Times New Roman"/>
          <w:b/>
          <w:bCs/>
          <w:color w:val="000000"/>
          <w:spacing w:val="-2"/>
          <w:sz w:val="24"/>
          <w:szCs w:val="24"/>
        </w:rPr>
        <w:t>Допоміжна</w:t>
      </w:r>
    </w:p>
    <w:p w14:paraId="01A4AC52" w14:textId="77777777" w:rsidR="001416B0" w:rsidRPr="001416B0" w:rsidRDefault="0053696F" w:rsidP="001416B0">
      <w:pPr>
        <w:jc w:val="both"/>
        <w:rPr>
          <w:rFonts w:ascii="Times New Roman" w:hAnsi="Times New Roman" w:cs="Times New Roman"/>
          <w:sz w:val="24"/>
          <w:szCs w:val="24"/>
        </w:rPr>
      </w:pPr>
      <w:r w:rsidRPr="001416B0">
        <w:rPr>
          <w:rFonts w:ascii="Times New Roman" w:hAnsi="Times New Roman" w:cs="Times New Roman"/>
          <w:sz w:val="24"/>
          <w:szCs w:val="24"/>
        </w:rPr>
        <w:t xml:space="preserve">1. </w:t>
      </w:r>
      <w:r w:rsidR="001416B0" w:rsidRPr="001416B0">
        <w:rPr>
          <w:rFonts w:ascii="Times New Roman" w:hAnsi="Times New Roman" w:cs="Times New Roman"/>
          <w:sz w:val="24"/>
          <w:szCs w:val="24"/>
        </w:rPr>
        <w:t xml:space="preserve">Фінанси підприємств: </w:t>
      </w:r>
      <w:proofErr w:type="spellStart"/>
      <w:r w:rsidR="001416B0" w:rsidRPr="001416B0">
        <w:rPr>
          <w:rFonts w:ascii="Times New Roman" w:hAnsi="Times New Roman" w:cs="Times New Roman"/>
          <w:sz w:val="24"/>
          <w:szCs w:val="24"/>
        </w:rPr>
        <w:t>навч</w:t>
      </w:r>
      <w:proofErr w:type="spellEnd"/>
      <w:r w:rsidR="001416B0" w:rsidRPr="001416B0">
        <w:rPr>
          <w:rFonts w:ascii="Times New Roman" w:hAnsi="Times New Roman" w:cs="Times New Roman"/>
          <w:sz w:val="24"/>
          <w:szCs w:val="24"/>
        </w:rPr>
        <w:t xml:space="preserve">. посібник / за </w:t>
      </w:r>
      <w:proofErr w:type="spellStart"/>
      <w:r w:rsidR="001416B0" w:rsidRPr="001416B0">
        <w:rPr>
          <w:rFonts w:ascii="Times New Roman" w:hAnsi="Times New Roman" w:cs="Times New Roman"/>
          <w:sz w:val="24"/>
          <w:szCs w:val="24"/>
        </w:rPr>
        <w:t>заг</w:t>
      </w:r>
      <w:proofErr w:type="spellEnd"/>
      <w:r w:rsidR="001416B0" w:rsidRPr="001416B0">
        <w:rPr>
          <w:rFonts w:ascii="Times New Roman" w:hAnsi="Times New Roman" w:cs="Times New Roman"/>
          <w:sz w:val="24"/>
          <w:szCs w:val="24"/>
        </w:rPr>
        <w:t xml:space="preserve">. ред. </w:t>
      </w:r>
      <w:proofErr w:type="spellStart"/>
      <w:r w:rsidR="001416B0" w:rsidRPr="001416B0">
        <w:rPr>
          <w:rFonts w:ascii="Times New Roman" w:hAnsi="Times New Roman" w:cs="Times New Roman"/>
          <w:sz w:val="24"/>
          <w:szCs w:val="24"/>
        </w:rPr>
        <w:t>Яцух</w:t>
      </w:r>
      <w:proofErr w:type="spellEnd"/>
      <w:r w:rsidR="001416B0" w:rsidRPr="001416B0">
        <w:rPr>
          <w:rFonts w:ascii="Times New Roman" w:hAnsi="Times New Roman" w:cs="Times New Roman"/>
          <w:sz w:val="24"/>
          <w:szCs w:val="24"/>
        </w:rPr>
        <w:t xml:space="preserve"> О.О. – Мелітополь: Видавничий будинок ММД, 2018. – 292 с.</w:t>
      </w:r>
    </w:p>
    <w:p w14:paraId="25738495" w14:textId="534F3D8B" w:rsidR="001416B0" w:rsidRPr="001416B0" w:rsidRDefault="001416B0" w:rsidP="001416B0">
      <w:pPr>
        <w:jc w:val="both"/>
        <w:rPr>
          <w:rFonts w:ascii="Times New Roman" w:hAnsi="Times New Roman" w:cs="Times New Roman"/>
          <w:sz w:val="24"/>
          <w:szCs w:val="24"/>
        </w:rPr>
      </w:pPr>
      <w:r w:rsidRPr="001416B0">
        <w:rPr>
          <w:rFonts w:ascii="Times New Roman" w:hAnsi="Times New Roman" w:cs="Times New Roman"/>
          <w:sz w:val="24"/>
          <w:szCs w:val="24"/>
        </w:rPr>
        <w:t>2</w:t>
      </w:r>
      <w:r w:rsidRPr="001416B0">
        <w:rPr>
          <w:rFonts w:ascii="Times New Roman" w:hAnsi="Times New Roman" w:cs="Times New Roman"/>
          <w:sz w:val="24"/>
          <w:szCs w:val="24"/>
        </w:rPr>
        <w:t xml:space="preserve">. </w:t>
      </w:r>
      <w:proofErr w:type="spellStart"/>
      <w:r w:rsidRPr="001416B0">
        <w:rPr>
          <w:rFonts w:ascii="Times New Roman" w:hAnsi="Times New Roman" w:cs="Times New Roman"/>
          <w:sz w:val="24"/>
          <w:szCs w:val="24"/>
        </w:rPr>
        <w:t>Тимохова</w:t>
      </w:r>
      <w:proofErr w:type="spellEnd"/>
      <w:r w:rsidRPr="001416B0">
        <w:rPr>
          <w:rFonts w:ascii="Times New Roman" w:hAnsi="Times New Roman" w:cs="Times New Roman"/>
          <w:sz w:val="24"/>
          <w:szCs w:val="24"/>
        </w:rPr>
        <w:t xml:space="preserve"> Г. Б. Фінанси, гроші та кредит : навчальний посібник для ст.-</w:t>
      </w:r>
      <w:proofErr w:type="spellStart"/>
      <w:r w:rsidRPr="001416B0">
        <w:rPr>
          <w:rFonts w:ascii="Times New Roman" w:hAnsi="Times New Roman" w:cs="Times New Roman"/>
          <w:sz w:val="24"/>
          <w:szCs w:val="24"/>
        </w:rPr>
        <w:t>ів</w:t>
      </w:r>
      <w:proofErr w:type="spellEnd"/>
      <w:r w:rsidRPr="001416B0">
        <w:rPr>
          <w:rFonts w:ascii="Times New Roman" w:hAnsi="Times New Roman" w:cs="Times New Roman"/>
          <w:sz w:val="24"/>
          <w:szCs w:val="24"/>
        </w:rPr>
        <w:t xml:space="preserve"> ВНЗ / Г. Б. </w:t>
      </w:r>
      <w:proofErr w:type="spellStart"/>
      <w:r w:rsidRPr="001416B0">
        <w:rPr>
          <w:rFonts w:ascii="Times New Roman" w:hAnsi="Times New Roman" w:cs="Times New Roman"/>
          <w:sz w:val="24"/>
          <w:szCs w:val="24"/>
        </w:rPr>
        <w:t>Тимохова</w:t>
      </w:r>
      <w:proofErr w:type="spellEnd"/>
      <w:r w:rsidRPr="001416B0">
        <w:rPr>
          <w:rFonts w:ascii="Times New Roman" w:hAnsi="Times New Roman" w:cs="Times New Roman"/>
          <w:sz w:val="24"/>
          <w:szCs w:val="24"/>
        </w:rPr>
        <w:t>. К. : Кондор, 2019. 592 с.</w:t>
      </w:r>
    </w:p>
    <w:p w14:paraId="5BB21AD8" w14:textId="63108869" w:rsidR="001416B0" w:rsidRPr="001416B0" w:rsidRDefault="001416B0" w:rsidP="001416B0">
      <w:pPr>
        <w:tabs>
          <w:tab w:val="left" w:pos="426"/>
          <w:tab w:val="left" w:pos="1134"/>
        </w:tabs>
        <w:jc w:val="both"/>
        <w:rPr>
          <w:rFonts w:ascii="Times New Roman" w:hAnsi="Times New Roman" w:cs="Times New Roman"/>
          <w:sz w:val="24"/>
          <w:szCs w:val="24"/>
        </w:rPr>
      </w:pPr>
      <w:r w:rsidRPr="001416B0">
        <w:rPr>
          <w:rFonts w:ascii="Times New Roman" w:hAnsi="Times New Roman" w:cs="Times New Roman"/>
          <w:color w:val="000000"/>
          <w:sz w:val="24"/>
          <w:szCs w:val="24"/>
        </w:rPr>
        <w:t>3</w:t>
      </w:r>
      <w:r w:rsidRPr="001416B0">
        <w:rPr>
          <w:rFonts w:ascii="Times New Roman" w:hAnsi="Times New Roman" w:cs="Times New Roman"/>
          <w:color w:val="000000"/>
          <w:sz w:val="24"/>
          <w:szCs w:val="24"/>
        </w:rPr>
        <w:t xml:space="preserve">. </w:t>
      </w:r>
      <w:proofErr w:type="spellStart"/>
      <w:r w:rsidRPr="001416B0">
        <w:rPr>
          <w:rFonts w:ascii="Times New Roman" w:hAnsi="Times New Roman" w:cs="Times New Roman"/>
          <w:bCs/>
          <w:sz w:val="24"/>
          <w:szCs w:val="24"/>
        </w:rPr>
        <w:t>Чкан</w:t>
      </w:r>
      <w:proofErr w:type="spellEnd"/>
      <w:r w:rsidRPr="001416B0">
        <w:rPr>
          <w:rFonts w:ascii="Times New Roman" w:hAnsi="Times New Roman" w:cs="Times New Roman"/>
          <w:bCs/>
          <w:sz w:val="24"/>
          <w:szCs w:val="24"/>
        </w:rPr>
        <w:t xml:space="preserve"> І.О.</w:t>
      </w:r>
      <w:r w:rsidRPr="001416B0">
        <w:rPr>
          <w:rFonts w:ascii="Times New Roman" w:hAnsi="Times New Roman" w:cs="Times New Roman"/>
          <w:b/>
          <w:bCs/>
          <w:sz w:val="24"/>
          <w:szCs w:val="24"/>
        </w:rPr>
        <w:t xml:space="preserve"> </w:t>
      </w:r>
      <w:r w:rsidRPr="001416B0">
        <w:rPr>
          <w:rFonts w:ascii="Times New Roman" w:hAnsi="Times New Roman" w:cs="Times New Roman"/>
          <w:sz w:val="24"/>
          <w:szCs w:val="24"/>
        </w:rPr>
        <w:t>Гроші та кредит: Навчально-методичний посібник. – Мелітополь: Видавничий будинок ММД, 2018. – 169 с.</w:t>
      </w:r>
    </w:p>
    <w:p w14:paraId="5ABCAB8B" w14:textId="2B70CC0B" w:rsidR="001416B0" w:rsidRPr="001416B0" w:rsidRDefault="001416B0" w:rsidP="001416B0">
      <w:pPr>
        <w:jc w:val="both"/>
        <w:rPr>
          <w:rFonts w:ascii="Times New Roman" w:hAnsi="Times New Roman" w:cs="Times New Roman"/>
          <w:sz w:val="24"/>
          <w:szCs w:val="24"/>
        </w:rPr>
      </w:pPr>
      <w:r w:rsidRPr="001416B0">
        <w:rPr>
          <w:rFonts w:ascii="Times New Roman" w:hAnsi="Times New Roman" w:cs="Times New Roman"/>
          <w:sz w:val="24"/>
          <w:szCs w:val="24"/>
        </w:rPr>
        <w:t>4</w:t>
      </w:r>
      <w:r w:rsidRPr="001416B0">
        <w:rPr>
          <w:rFonts w:ascii="Times New Roman" w:hAnsi="Times New Roman" w:cs="Times New Roman"/>
          <w:sz w:val="24"/>
          <w:szCs w:val="24"/>
        </w:rPr>
        <w:t>. Фінанси: Навчальний посібник: експрес курс / [</w:t>
      </w:r>
      <w:proofErr w:type="spellStart"/>
      <w:r w:rsidRPr="001416B0">
        <w:rPr>
          <w:rFonts w:ascii="Times New Roman" w:hAnsi="Times New Roman" w:cs="Times New Roman"/>
          <w:sz w:val="24"/>
          <w:szCs w:val="24"/>
        </w:rPr>
        <w:t>Волохова</w:t>
      </w:r>
      <w:proofErr w:type="spellEnd"/>
      <w:r w:rsidRPr="001416B0">
        <w:rPr>
          <w:rFonts w:ascii="Times New Roman" w:hAnsi="Times New Roman" w:cs="Times New Roman"/>
          <w:sz w:val="24"/>
          <w:szCs w:val="24"/>
        </w:rPr>
        <w:t xml:space="preserve"> І. С., </w:t>
      </w:r>
      <w:proofErr w:type="spellStart"/>
      <w:r w:rsidRPr="001416B0">
        <w:rPr>
          <w:rFonts w:ascii="Times New Roman" w:hAnsi="Times New Roman" w:cs="Times New Roman"/>
          <w:sz w:val="24"/>
          <w:szCs w:val="24"/>
        </w:rPr>
        <w:t>Шикіна</w:t>
      </w:r>
      <w:proofErr w:type="spellEnd"/>
      <w:r w:rsidRPr="001416B0">
        <w:rPr>
          <w:rFonts w:ascii="Times New Roman" w:hAnsi="Times New Roman" w:cs="Times New Roman"/>
          <w:sz w:val="24"/>
          <w:szCs w:val="24"/>
        </w:rPr>
        <w:t xml:space="preserve"> Н. А., Волкова О. Г. та ін.] за </w:t>
      </w:r>
      <w:proofErr w:type="spellStart"/>
      <w:r w:rsidRPr="001416B0">
        <w:rPr>
          <w:rFonts w:ascii="Times New Roman" w:hAnsi="Times New Roman" w:cs="Times New Roman"/>
          <w:sz w:val="24"/>
          <w:szCs w:val="24"/>
        </w:rPr>
        <w:t>заг</w:t>
      </w:r>
      <w:proofErr w:type="spellEnd"/>
      <w:r w:rsidRPr="001416B0">
        <w:rPr>
          <w:rFonts w:ascii="Times New Roman" w:hAnsi="Times New Roman" w:cs="Times New Roman"/>
          <w:sz w:val="24"/>
          <w:szCs w:val="24"/>
        </w:rPr>
        <w:t xml:space="preserve">. ред. </w:t>
      </w:r>
      <w:proofErr w:type="spellStart"/>
      <w:r w:rsidRPr="001416B0">
        <w:rPr>
          <w:rFonts w:ascii="Times New Roman" w:hAnsi="Times New Roman" w:cs="Times New Roman"/>
          <w:sz w:val="24"/>
          <w:szCs w:val="24"/>
        </w:rPr>
        <w:t>Волохової</w:t>
      </w:r>
      <w:proofErr w:type="spellEnd"/>
      <w:r w:rsidRPr="001416B0">
        <w:rPr>
          <w:rFonts w:ascii="Times New Roman" w:hAnsi="Times New Roman" w:cs="Times New Roman"/>
          <w:sz w:val="24"/>
          <w:szCs w:val="24"/>
        </w:rPr>
        <w:t xml:space="preserve"> І. С. Харків: Видавництво «</w:t>
      </w:r>
      <w:proofErr w:type="spellStart"/>
      <w:r w:rsidRPr="001416B0">
        <w:rPr>
          <w:rFonts w:ascii="Times New Roman" w:hAnsi="Times New Roman" w:cs="Times New Roman"/>
          <w:sz w:val="24"/>
          <w:szCs w:val="24"/>
        </w:rPr>
        <w:t>ПромАрт</w:t>
      </w:r>
      <w:proofErr w:type="spellEnd"/>
      <w:r w:rsidRPr="001416B0">
        <w:rPr>
          <w:rFonts w:ascii="Times New Roman" w:hAnsi="Times New Roman" w:cs="Times New Roman"/>
          <w:sz w:val="24"/>
          <w:szCs w:val="24"/>
        </w:rPr>
        <w:t>», 2018. – 262.</w:t>
      </w:r>
    </w:p>
    <w:p w14:paraId="130DD834" w14:textId="287DA032" w:rsidR="001416B0" w:rsidRPr="001416B0" w:rsidRDefault="001416B0" w:rsidP="001416B0">
      <w:pPr>
        <w:jc w:val="both"/>
        <w:rPr>
          <w:rFonts w:ascii="Times New Roman" w:hAnsi="Times New Roman" w:cs="Times New Roman"/>
          <w:sz w:val="24"/>
          <w:szCs w:val="24"/>
        </w:rPr>
      </w:pPr>
      <w:r w:rsidRPr="001416B0">
        <w:rPr>
          <w:rFonts w:ascii="Times New Roman" w:hAnsi="Times New Roman" w:cs="Times New Roman"/>
          <w:sz w:val="24"/>
          <w:szCs w:val="24"/>
        </w:rPr>
        <w:t>5</w:t>
      </w:r>
      <w:r w:rsidRPr="001416B0">
        <w:rPr>
          <w:rFonts w:ascii="Times New Roman" w:hAnsi="Times New Roman" w:cs="Times New Roman"/>
          <w:sz w:val="24"/>
          <w:szCs w:val="24"/>
        </w:rPr>
        <w:t xml:space="preserve">. </w:t>
      </w:r>
      <w:proofErr w:type="spellStart"/>
      <w:r w:rsidRPr="001416B0">
        <w:rPr>
          <w:rFonts w:ascii="Times New Roman" w:hAnsi="Times New Roman" w:cs="Times New Roman"/>
          <w:sz w:val="24"/>
          <w:szCs w:val="24"/>
        </w:rPr>
        <w:t>Ярошевич</w:t>
      </w:r>
      <w:proofErr w:type="spellEnd"/>
      <w:r w:rsidRPr="001416B0">
        <w:rPr>
          <w:rFonts w:ascii="Times New Roman" w:hAnsi="Times New Roman" w:cs="Times New Roman"/>
          <w:sz w:val="24"/>
          <w:szCs w:val="24"/>
        </w:rPr>
        <w:t xml:space="preserve"> Н.Б. Фінанси: Навчальний посібник / Н.Б. </w:t>
      </w:r>
      <w:proofErr w:type="spellStart"/>
      <w:r w:rsidRPr="001416B0">
        <w:rPr>
          <w:rFonts w:ascii="Times New Roman" w:hAnsi="Times New Roman" w:cs="Times New Roman"/>
          <w:sz w:val="24"/>
          <w:szCs w:val="24"/>
        </w:rPr>
        <w:t>Ярошевич</w:t>
      </w:r>
      <w:proofErr w:type="spellEnd"/>
      <w:r w:rsidRPr="001416B0">
        <w:rPr>
          <w:rFonts w:ascii="Times New Roman" w:hAnsi="Times New Roman" w:cs="Times New Roman"/>
          <w:sz w:val="24"/>
          <w:szCs w:val="24"/>
        </w:rPr>
        <w:t xml:space="preserve">, І.Ю. </w:t>
      </w:r>
      <w:proofErr w:type="spellStart"/>
      <w:r w:rsidRPr="001416B0">
        <w:rPr>
          <w:rFonts w:ascii="Times New Roman" w:hAnsi="Times New Roman" w:cs="Times New Roman"/>
          <w:sz w:val="24"/>
          <w:szCs w:val="24"/>
        </w:rPr>
        <w:t>Кондрат</w:t>
      </w:r>
      <w:proofErr w:type="spellEnd"/>
      <w:r w:rsidRPr="001416B0">
        <w:rPr>
          <w:rFonts w:ascii="Times New Roman" w:hAnsi="Times New Roman" w:cs="Times New Roman"/>
          <w:sz w:val="24"/>
          <w:szCs w:val="24"/>
        </w:rPr>
        <w:t xml:space="preserve">, М.В. </w:t>
      </w:r>
      <w:proofErr w:type="spellStart"/>
      <w:r w:rsidRPr="001416B0">
        <w:rPr>
          <w:rFonts w:ascii="Times New Roman" w:hAnsi="Times New Roman" w:cs="Times New Roman"/>
          <w:sz w:val="24"/>
          <w:szCs w:val="24"/>
        </w:rPr>
        <w:t>Ливдар</w:t>
      </w:r>
      <w:proofErr w:type="spellEnd"/>
      <w:r w:rsidRPr="001416B0">
        <w:rPr>
          <w:rFonts w:ascii="Times New Roman" w:hAnsi="Times New Roman" w:cs="Times New Roman"/>
          <w:sz w:val="24"/>
          <w:szCs w:val="24"/>
        </w:rPr>
        <w:t>. – Львів: Видавництво «Простір-М», 2018. – 298 с.</w:t>
      </w:r>
    </w:p>
    <w:p w14:paraId="6C46F9B9" w14:textId="01D27379" w:rsidR="0012733E" w:rsidRDefault="006B4C40" w:rsidP="001416B0">
      <w:pPr>
        <w:pStyle w:val="a4"/>
        <w:spacing w:before="0" w:line="240" w:lineRule="auto"/>
        <w:jc w:val="both"/>
        <w:rPr>
          <w:sz w:val="24"/>
        </w:rPr>
      </w:pPr>
      <w:r w:rsidRPr="006B4C40">
        <w:rPr>
          <w:sz w:val="24"/>
        </w:rPr>
        <w:t xml:space="preserve">Інформаційні ресурси: </w:t>
      </w:r>
    </w:p>
    <w:p w14:paraId="685A0DAB" w14:textId="77777777" w:rsidR="0012733E" w:rsidRDefault="0012733E" w:rsidP="00EC5FBA">
      <w:pPr>
        <w:pStyle w:val="a4"/>
        <w:spacing w:before="0" w:line="240" w:lineRule="auto"/>
        <w:jc w:val="both"/>
        <w:rPr>
          <w:sz w:val="24"/>
        </w:rPr>
      </w:pPr>
      <w:r w:rsidRPr="00BE2D09">
        <w:rPr>
          <w:sz w:val="24"/>
        </w:rPr>
        <w:t>1</w:t>
      </w:r>
      <w:r w:rsidR="006B4C40" w:rsidRPr="006B4C40">
        <w:rPr>
          <w:sz w:val="24"/>
        </w:rPr>
        <w:t xml:space="preserve">. Офіційний веб-сайт Державного комітету статистики України [Електронний ресурс].— Режим доступу: http://www.ukrstat.gov.ua/ </w:t>
      </w:r>
    </w:p>
    <w:p w14:paraId="2D5EB7E7" w14:textId="77777777" w:rsidR="0012733E" w:rsidRDefault="0012733E" w:rsidP="00EC5FBA">
      <w:pPr>
        <w:pStyle w:val="a4"/>
        <w:spacing w:before="0" w:line="240" w:lineRule="auto"/>
        <w:jc w:val="both"/>
        <w:rPr>
          <w:sz w:val="24"/>
        </w:rPr>
      </w:pPr>
      <w:r>
        <w:rPr>
          <w:sz w:val="24"/>
          <w:lang w:val="ru-RU"/>
        </w:rPr>
        <w:t>2</w:t>
      </w:r>
      <w:r w:rsidR="006B4C40" w:rsidRPr="006B4C40">
        <w:rPr>
          <w:sz w:val="24"/>
        </w:rPr>
        <w:t>. Офіційний веб-сайт Кабінету міністрів України [Електронний ресурс</w:t>
      </w:r>
      <w:proofErr w:type="gramStart"/>
      <w:r w:rsidR="006B4C40" w:rsidRPr="006B4C40">
        <w:rPr>
          <w:sz w:val="24"/>
        </w:rPr>
        <w:t>].—</w:t>
      </w:r>
      <w:proofErr w:type="gramEnd"/>
      <w:r w:rsidR="006B4C40" w:rsidRPr="006B4C40">
        <w:rPr>
          <w:sz w:val="24"/>
        </w:rPr>
        <w:t xml:space="preserve"> Режим доступу: http://www.kmu.gov.ua/control/ </w:t>
      </w:r>
    </w:p>
    <w:p w14:paraId="5D33881A" w14:textId="77777777" w:rsidR="0012733E" w:rsidRDefault="0012733E" w:rsidP="00EC5FBA">
      <w:pPr>
        <w:pStyle w:val="a4"/>
        <w:spacing w:before="0" w:line="240" w:lineRule="auto"/>
        <w:jc w:val="both"/>
        <w:rPr>
          <w:sz w:val="24"/>
        </w:rPr>
      </w:pPr>
      <w:r>
        <w:rPr>
          <w:sz w:val="24"/>
          <w:lang w:val="ru-RU"/>
        </w:rPr>
        <w:t>3</w:t>
      </w:r>
      <w:r w:rsidR="006B4C40" w:rsidRPr="006B4C40">
        <w:rPr>
          <w:sz w:val="24"/>
        </w:rPr>
        <w:t xml:space="preserve">. Офіційний веб-сайт </w:t>
      </w:r>
      <w:proofErr w:type="spellStart"/>
      <w:r w:rsidR="006B4C40" w:rsidRPr="006B4C40">
        <w:rPr>
          <w:sz w:val="24"/>
        </w:rPr>
        <w:t>Мністрества</w:t>
      </w:r>
      <w:proofErr w:type="spellEnd"/>
      <w:r w:rsidR="006B4C40" w:rsidRPr="006B4C40">
        <w:rPr>
          <w:sz w:val="24"/>
        </w:rPr>
        <w:t xml:space="preserve"> фінансів України [Електронний ресурс</w:t>
      </w:r>
      <w:proofErr w:type="gramStart"/>
      <w:r w:rsidR="006B4C40" w:rsidRPr="006B4C40">
        <w:rPr>
          <w:sz w:val="24"/>
        </w:rPr>
        <w:t>].—</w:t>
      </w:r>
      <w:proofErr w:type="gramEnd"/>
      <w:r w:rsidR="006B4C40" w:rsidRPr="006B4C40">
        <w:rPr>
          <w:sz w:val="24"/>
        </w:rPr>
        <w:t xml:space="preserve"> Режим доступу: http://www.minfin.gov.ua/ </w:t>
      </w:r>
    </w:p>
    <w:p w14:paraId="5F1DFF72" w14:textId="08BCF98B" w:rsidR="00EC5FBA" w:rsidRPr="00AE24A7" w:rsidRDefault="0012733E" w:rsidP="00EC5FBA">
      <w:pPr>
        <w:pStyle w:val="a4"/>
        <w:spacing w:before="0" w:line="240" w:lineRule="auto"/>
        <w:jc w:val="both"/>
        <w:rPr>
          <w:b/>
          <w:bCs/>
          <w:sz w:val="24"/>
        </w:rPr>
      </w:pPr>
      <w:r>
        <w:rPr>
          <w:sz w:val="24"/>
          <w:lang w:val="ru-RU"/>
        </w:rPr>
        <w:t>4</w:t>
      </w:r>
      <w:r w:rsidR="006B4C40" w:rsidRPr="006B4C40">
        <w:rPr>
          <w:sz w:val="24"/>
        </w:rPr>
        <w:t>. Офіційний портал податкової служби України [Електронний ресурс</w:t>
      </w:r>
      <w:proofErr w:type="gramStart"/>
      <w:r w:rsidR="006B4C40" w:rsidRPr="006B4C40">
        <w:rPr>
          <w:sz w:val="24"/>
        </w:rPr>
        <w:t>].—</w:t>
      </w:r>
      <w:proofErr w:type="gramEnd"/>
      <w:r w:rsidR="006B4C40" w:rsidRPr="006B4C40">
        <w:rPr>
          <w:sz w:val="24"/>
        </w:rPr>
        <w:t xml:space="preserve"> Режим доступу: http://www.sts.gov.ua/</w:t>
      </w:r>
    </w:p>
    <w:p w14:paraId="70E88799" w14:textId="77777777" w:rsidR="00EC5FBA" w:rsidRPr="00AE24A7" w:rsidRDefault="00EC5FBA" w:rsidP="00402798">
      <w:pPr>
        <w:pStyle w:val="a4"/>
        <w:spacing w:before="0" w:line="240" w:lineRule="auto"/>
        <w:jc w:val="both"/>
        <w:rPr>
          <w:sz w:val="24"/>
          <w:lang w:val="ru-RU"/>
        </w:rPr>
      </w:pPr>
    </w:p>
    <w:sectPr w:rsidR="00EC5FBA" w:rsidRPr="00AE24A7" w:rsidSect="00734C10">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5" w:csb1="00000000"/>
  </w:font>
  <w:font w:name="TimesNewRoman,Bold">
    <w:altName w:val="MS Mincho"/>
    <w:panose1 w:val="00000000000000000000"/>
    <w:charset w:val="80"/>
    <w:family w:val="auto"/>
    <w:notTrueType/>
    <w:pitch w:val="default"/>
    <w:sig w:usb0="00000203" w:usb1="08070000" w:usb2="00000010" w:usb3="00000000" w:csb0="00020005"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4A95C45"/>
    <w:multiLevelType w:val="hybridMultilevel"/>
    <w:tmpl w:val="B9A817B4"/>
    <w:lvl w:ilvl="0" w:tplc="B5180CA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C512E3"/>
    <w:multiLevelType w:val="multilevel"/>
    <w:tmpl w:val="C8BA10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1CB21585"/>
    <w:multiLevelType w:val="hybridMultilevel"/>
    <w:tmpl w:val="DBEEE036"/>
    <w:lvl w:ilvl="0" w:tplc="695C4426">
      <w:start w:val="1"/>
      <w:numFmt w:val="decimal"/>
      <w:lvlText w:val="%1."/>
      <w:lvlJc w:val="left"/>
      <w:pPr>
        <w:ind w:left="360" w:hanging="360"/>
      </w:pPr>
      <w:rPr>
        <w:rFonts w:cs="Times New Roman" w:hint="default"/>
        <w:color w:val="000000"/>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4">
    <w:nsid w:val="2F1E4D8C"/>
    <w:multiLevelType w:val="multilevel"/>
    <w:tmpl w:val="3D844B9E"/>
    <w:lvl w:ilvl="0">
      <w:start w:val="3"/>
      <w:numFmt w:val="decimal"/>
      <w:lvlText w:val="%1."/>
      <w:lvlJc w:val="left"/>
      <w:pPr>
        <w:ind w:left="450" w:hanging="450"/>
      </w:pPr>
      <w:rPr>
        <w:rFonts w:hint="default"/>
      </w:rPr>
    </w:lvl>
    <w:lvl w:ilvl="1">
      <w:start w:val="1"/>
      <w:numFmt w:val="decimal"/>
      <w:lvlText w:val="%2."/>
      <w:lvlJc w:val="left"/>
      <w:pPr>
        <w:ind w:left="1080" w:hanging="72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3932612F"/>
    <w:multiLevelType w:val="hybridMultilevel"/>
    <w:tmpl w:val="2A207962"/>
    <w:lvl w:ilvl="0" w:tplc="A94E880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D1D3AAA"/>
    <w:multiLevelType w:val="hybridMultilevel"/>
    <w:tmpl w:val="A620B41E"/>
    <w:lvl w:ilvl="0" w:tplc="5DF4D50C">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3DC039B4"/>
    <w:multiLevelType w:val="hybridMultilevel"/>
    <w:tmpl w:val="AF2CDE00"/>
    <w:lvl w:ilvl="0" w:tplc="0419000F">
      <w:start w:val="1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5026BD"/>
    <w:multiLevelType w:val="hybridMultilevel"/>
    <w:tmpl w:val="0CFEDC30"/>
    <w:lvl w:ilvl="0" w:tplc="824ADC2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46D470B"/>
    <w:multiLevelType w:val="hybridMultilevel"/>
    <w:tmpl w:val="54B8A93A"/>
    <w:lvl w:ilvl="0" w:tplc="80CA4988">
      <w:start w:val="1"/>
      <w:numFmt w:val="decimal"/>
      <w:lvlText w:val="%1."/>
      <w:lvlJc w:val="left"/>
      <w:pPr>
        <w:ind w:left="1090" w:hanging="360"/>
      </w:pPr>
      <w:rPr>
        <w:rFonts w:hint="default"/>
        <w:color w:val="000000"/>
        <w:sz w:val="24"/>
        <w:szCs w:val="24"/>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11">
    <w:nsid w:val="45836791"/>
    <w:multiLevelType w:val="hybridMultilevel"/>
    <w:tmpl w:val="FCF87196"/>
    <w:lvl w:ilvl="0" w:tplc="EB06CD8C">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B5D79DE"/>
    <w:multiLevelType w:val="hybridMultilevel"/>
    <w:tmpl w:val="73D66D76"/>
    <w:lvl w:ilvl="0" w:tplc="C06EC5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B62C51"/>
    <w:multiLevelType w:val="hybridMultilevel"/>
    <w:tmpl w:val="39FE4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870211"/>
    <w:multiLevelType w:val="hybridMultilevel"/>
    <w:tmpl w:val="98FECA8A"/>
    <w:lvl w:ilvl="0" w:tplc="9DF0A292">
      <w:start w:val="1"/>
      <w:numFmt w:val="decimal"/>
      <w:lvlText w:val="%1."/>
      <w:lvlJc w:val="left"/>
      <w:pPr>
        <w:ind w:left="360" w:hanging="360"/>
      </w:pPr>
      <w:rPr>
        <w:rFonts w:hint="default"/>
        <w:color w:val="00000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51F1091"/>
    <w:multiLevelType w:val="hybridMultilevel"/>
    <w:tmpl w:val="872AD2BE"/>
    <w:lvl w:ilvl="0" w:tplc="80220E6E">
      <w:start w:val="1"/>
      <w:numFmt w:val="decimal"/>
      <w:lvlText w:val="%1."/>
      <w:lvlJc w:val="left"/>
      <w:pPr>
        <w:ind w:left="384" w:hanging="360"/>
      </w:pPr>
      <w:rPr>
        <w:rFonts w:ascii="Times New Roman" w:eastAsia="Calibri" w:hAnsi="Times New Roman" w:cs="Times New Roman"/>
        <w:b w:val="0"/>
        <w:color w:val="000000"/>
        <w:sz w:val="24"/>
        <w:szCs w:val="24"/>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6">
    <w:nsid w:val="67480BE3"/>
    <w:multiLevelType w:val="hybridMultilevel"/>
    <w:tmpl w:val="234C6552"/>
    <w:lvl w:ilvl="0" w:tplc="4650CCC4">
      <w:start w:val="1"/>
      <w:numFmt w:val="decimal"/>
      <w:lvlText w:val="%1."/>
      <w:lvlJc w:val="left"/>
      <w:pPr>
        <w:ind w:left="664" w:hanging="360"/>
      </w:pPr>
      <w:rPr>
        <w:rFonts w:hint="default"/>
      </w:rPr>
    </w:lvl>
    <w:lvl w:ilvl="1" w:tplc="04220019">
      <w:start w:val="1"/>
      <w:numFmt w:val="lowerLetter"/>
      <w:lvlText w:val="%2."/>
      <w:lvlJc w:val="left"/>
      <w:pPr>
        <w:ind w:left="1384" w:hanging="360"/>
      </w:pPr>
    </w:lvl>
    <w:lvl w:ilvl="2" w:tplc="0422001B" w:tentative="1">
      <w:start w:val="1"/>
      <w:numFmt w:val="lowerRoman"/>
      <w:lvlText w:val="%3."/>
      <w:lvlJc w:val="right"/>
      <w:pPr>
        <w:ind w:left="2104" w:hanging="180"/>
      </w:pPr>
    </w:lvl>
    <w:lvl w:ilvl="3" w:tplc="0422000F" w:tentative="1">
      <w:start w:val="1"/>
      <w:numFmt w:val="decimal"/>
      <w:lvlText w:val="%4."/>
      <w:lvlJc w:val="left"/>
      <w:pPr>
        <w:ind w:left="2824" w:hanging="360"/>
      </w:pPr>
    </w:lvl>
    <w:lvl w:ilvl="4" w:tplc="04220019" w:tentative="1">
      <w:start w:val="1"/>
      <w:numFmt w:val="lowerLetter"/>
      <w:lvlText w:val="%5."/>
      <w:lvlJc w:val="left"/>
      <w:pPr>
        <w:ind w:left="3544" w:hanging="360"/>
      </w:pPr>
    </w:lvl>
    <w:lvl w:ilvl="5" w:tplc="0422001B" w:tentative="1">
      <w:start w:val="1"/>
      <w:numFmt w:val="lowerRoman"/>
      <w:lvlText w:val="%6."/>
      <w:lvlJc w:val="right"/>
      <w:pPr>
        <w:ind w:left="4264" w:hanging="180"/>
      </w:pPr>
    </w:lvl>
    <w:lvl w:ilvl="6" w:tplc="0422000F" w:tentative="1">
      <w:start w:val="1"/>
      <w:numFmt w:val="decimal"/>
      <w:lvlText w:val="%7."/>
      <w:lvlJc w:val="left"/>
      <w:pPr>
        <w:ind w:left="4984" w:hanging="360"/>
      </w:pPr>
    </w:lvl>
    <w:lvl w:ilvl="7" w:tplc="04220019" w:tentative="1">
      <w:start w:val="1"/>
      <w:numFmt w:val="lowerLetter"/>
      <w:lvlText w:val="%8."/>
      <w:lvlJc w:val="left"/>
      <w:pPr>
        <w:ind w:left="5704" w:hanging="360"/>
      </w:pPr>
    </w:lvl>
    <w:lvl w:ilvl="8" w:tplc="0422001B" w:tentative="1">
      <w:start w:val="1"/>
      <w:numFmt w:val="lowerRoman"/>
      <w:lvlText w:val="%9."/>
      <w:lvlJc w:val="right"/>
      <w:pPr>
        <w:ind w:left="6424" w:hanging="180"/>
      </w:pPr>
    </w:lvl>
  </w:abstractNum>
  <w:abstractNum w:abstractNumId="17">
    <w:nsid w:val="6F473AB5"/>
    <w:multiLevelType w:val="hybridMultilevel"/>
    <w:tmpl w:val="371ECAAC"/>
    <w:lvl w:ilvl="0" w:tplc="B3FA2606">
      <w:start w:val="1"/>
      <w:numFmt w:val="decimal"/>
      <w:lvlText w:val="%1."/>
      <w:lvlJc w:val="left"/>
      <w:pPr>
        <w:ind w:left="360" w:hanging="360"/>
      </w:pPr>
      <w:rPr>
        <w:rFonts w:hint="default"/>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779D0620"/>
    <w:multiLevelType w:val="hybridMultilevel"/>
    <w:tmpl w:val="F6E2C4AA"/>
    <w:lvl w:ilvl="0" w:tplc="A94E880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9"/>
  </w:num>
  <w:num w:numId="2">
    <w:abstractNumId w:val="13"/>
  </w:num>
  <w:num w:numId="3">
    <w:abstractNumId w:val="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17"/>
  </w:num>
  <w:num w:numId="8">
    <w:abstractNumId w:val="15"/>
  </w:num>
  <w:num w:numId="9">
    <w:abstractNumId w:val="10"/>
  </w:num>
  <w:num w:numId="10">
    <w:abstractNumId w:val="12"/>
  </w:num>
  <w:num w:numId="11">
    <w:abstractNumId w:val="11"/>
  </w:num>
  <w:num w:numId="12">
    <w:abstractNumId w:val="1"/>
  </w:num>
  <w:num w:numId="13">
    <w:abstractNumId w:val="2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6"/>
  </w:num>
  <w:num w:numId="18">
    <w:abstractNumId w:val="16"/>
  </w:num>
  <w:num w:numId="19">
    <w:abstractNumId w:val="4"/>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413"/>
    <w:rsid w:val="00006C7D"/>
    <w:rsid w:val="000137C6"/>
    <w:rsid w:val="00026FCB"/>
    <w:rsid w:val="00027732"/>
    <w:rsid w:val="00030327"/>
    <w:rsid w:val="00041053"/>
    <w:rsid w:val="00042178"/>
    <w:rsid w:val="00042D6A"/>
    <w:rsid w:val="00057BCE"/>
    <w:rsid w:val="000608BD"/>
    <w:rsid w:val="0008493C"/>
    <w:rsid w:val="00093338"/>
    <w:rsid w:val="000B4DBD"/>
    <w:rsid w:val="000C38A0"/>
    <w:rsid w:val="000C49D0"/>
    <w:rsid w:val="000C72B1"/>
    <w:rsid w:val="000C7334"/>
    <w:rsid w:val="000E548D"/>
    <w:rsid w:val="000E56E0"/>
    <w:rsid w:val="0011475B"/>
    <w:rsid w:val="00125C2B"/>
    <w:rsid w:val="0012689E"/>
    <w:rsid w:val="00127229"/>
    <w:rsid w:val="0012733E"/>
    <w:rsid w:val="001416B0"/>
    <w:rsid w:val="00144FE2"/>
    <w:rsid w:val="00156D2E"/>
    <w:rsid w:val="00161306"/>
    <w:rsid w:val="0017072F"/>
    <w:rsid w:val="00171B5C"/>
    <w:rsid w:val="00175D14"/>
    <w:rsid w:val="001847B4"/>
    <w:rsid w:val="00186C54"/>
    <w:rsid w:val="0019259B"/>
    <w:rsid w:val="00194AF6"/>
    <w:rsid w:val="001A71EE"/>
    <w:rsid w:val="001B1ED1"/>
    <w:rsid w:val="001B34B6"/>
    <w:rsid w:val="001D0146"/>
    <w:rsid w:val="001D4084"/>
    <w:rsid w:val="001E60DC"/>
    <w:rsid w:val="001F10C9"/>
    <w:rsid w:val="00205965"/>
    <w:rsid w:val="00214A1A"/>
    <w:rsid w:val="00220A58"/>
    <w:rsid w:val="002241E4"/>
    <w:rsid w:val="00227B84"/>
    <w:rsid w:val="002347A8"/>
    <w:rsid w:val="002349E9"/>
    <w:rsid w:val="00236CAC"/>
    <w:rsid w:val="00236DFF"/>
    <w:rsid w:val="002411CE"/>
    <w:rsid w:val="00260F4D"/>
    <w:rsid w:val="00287153"/>
    <w:rsid w:val="00295918"/>
    <w:rsid w:val="002C00E4"/>
    <w:rsid w:val="002C05BA"/>
    <w:rsid w:val="002C0AB6"/>
    <w:rsid w:val="002C6A41"/>
    <w:rsid w:val="002E1391"/>
    <w:rsid w:val="002E22AA"/>
    <w:rsid w:val="002F065F"/>
    <w:rsid w:val="002F281E"/>
    <w:rsid w:val="002F320B"/>
    <w:rsid w:val="003040BD"/>
    <w:rsid w:val="0031483A"/>
    <w:rsid w:val="00325317"/>
    <w:rsid w:val="00340804"/>
    <w:rsid w:val="00340BA6"/>
    <w:rsid w:val="003528B0"/>
    <w:rsid w:val="00364F88"/>
    <w:rsid w:val="00372B48"/>
    <w:rsid w:val="003B3197"/>
    <w:rsid w:val="003B7B2E"/>
    <w:rsid w:val="003B7ECA"/>
    <w:rsid w:val="003C7144"/>
    <w:rsid w:val="003D352F"/>
    <w:rsid w:val="003E44F2"/>
    <w:rsid w:val="00402798"/>
    <w:rsid w:val="004160DB"/>
    <w:rsid w:val="00416EE0"/>
    <w:rsid w:val="00432C9A"/>
    <w:rsid w:val="00442DBA"/>
    <w:rsid w:val="004644B7"/>
    <w:rsid w:val="00496974"/>
    <w:rsid w:val="004B3B04"/>
    <w:rsid w:val="004B3B37"/>
    <w:rsid w:val="004C3457"/>
    <w:rsid w:val="004C4215"/>
    <w:rsid w:val="004D2B64"/>
    <w:rsid w:val="004E5AD4"/>
    <w:rsid w:val="004E746F"/>
    <w:rsid w:val="004F0C15"/>
    <w:rsid w:val="0051315E"/>
    <w:rsid w:val="00526731"/>
    <w:rsid w:val="0053692F"/>
    <w:rsid w:val="0053696F"/>
    <w:rsid w:val="00545413"/>
    <w:rsid w:val="00553D05"/>
    <w:rsid w:val="00557336"/>
    <w:rsid w:val="005608C8"/>
    <w:rsid w:val="005718B0"/>
    <w:rsid w:val="00574BF5"/>
    <w:rsid w:val="00575695"/>
    <w:rsid w:val="0058098C"/>
    <w:rsid w:val="00586AC9"/>
    <w:rsid w:val="0059418A"/>
    <w:rsid w:val="00597AB3"/>
    <w:rsid w:val="005A0DB1"/>
    <w:rsid w:val="005B4474"/>
    <w:rsid w:val="005B65CC"/>
    <w:rsid w:val="005C14CD"/>
    <w:rsid w:val="005C27E6"/>
    <w:rsid w:val="005C3EFB"/>
    <w:rsid w:val="005C4F58"/>
    <w:rsid w:val="005D7164"/>
    <w:rsid w:val="005E29F3"/>
    <w:rsid w:val="005F533B"/>
    <w:rsid w:val="00611650"/>
    <w:rsid w:val="00616A6E"/>
    <w:rsid w:val="00625E70"/>
    <w:rsid w:val="00640B73"/>
    <w:rsid w:val="0064656D"/>
    <w:rsid w:val="0065704F"/>
    <w:rsid w:val="0066453E"/>
    <w:rsid w:val="00671489"/>
    <w:rsid w:val="006729BD"/>
    <w:rsid w:val="00680B08"/>
    <w:rsid w:val="00693E0C"/>
    <w:rsid w:val="006A7EA5"/>
    <w:rsid w:val="006B2B78"/>
    <w:rsid w:val="006B4C40"/>
    <w:rsid w:val="006D5518"/>
    <w:rsid w:val="006E474A"/>
    <w:rsid w:val="006F1F95"/>
    <w:rsid w:val="006F373A"/>
    <w:rsid w:val="006F63B5"/>
    <w:rsid w:val="00722C8C"/>
    <w:rsid w:val="007308BD"/>
    <w:rsid w:val="00734C10"/>
    <w:rsid w:val="00735949"/>
    <w:rsid w:val="00736EB6"/>
    <w:rsid w:val="00753E13"/>
    <w:rsid w:val="007702FA"/>
    <w:rsid w:val="00770BED"/>
    <w:rsid w:val="0078270F"/>
    <w:rsid w:val="0078313F"/>
    <w:rsid w:val="00795F96"/>
    <w:rsid w:val="00796FE5"/>
    <w:rsid w:val="007A247A"/>
    <w:rsid w:val="007A436A"/>
    <w:rsid w:val="007B40D9"/>
    <w:rsid w:val="007B41C4"/>
    <w:rsid w:val="007C4540"/>
    <w:rsid w:val="007D37F3"/>
    <w:rsid w:val="007E20FE"/>
    <w:rsid w:val="007E2A6E"/>
    <w:rsid w:val="007F3844"/>
    <w:rsid w:val="007F3B7F"/>
    <w:rsid w:val="00801A6A"/>
    <w:rsid w:val="0082795E"/>
    <w:rsid w:val="008307B9"/>
    <w:rsid w:val="008438B5"/>
    <w:rsid w:val="00853705"/>
    <w:rsid w:val="00865CC7"/>
    <w:rsid w:val="00867F78"/>
    <w:rsid w:val="008818C6"/>
    <w:rsid w:val="008948C6"/>
    <w:rsid w:val="00894F6B"/>
    <w:rsid w:val="008A061C"/>
    <w:rsid w:val="008A5231"/>
    <w:rsid w:val="008A6231"/>
    <w:rsid w:val="008C54A3"/>
    <w:rsid w:val="008E16CF"/>
    <w:rsid w:val="008E1A3F"/>
    <w:rsid w:val="008E2788"/>
    <w:rsid w:val="008E6124"/>
    <w:rsid w:val="008F0283"/>
    <w:rsid w:val="009108E0"/>
    <w:rsid w:val="009247CD"/>
    <w:rsid w:val="009332B8"/>
    <w:rsid w:val="00940CB0"/>
    <w:rsid w:val="00956F6F"/>
    <w:rsid w:val="009570E7"/>
    <w:rsid w:val="00964AF9"/>
    <w:rsid w:val="00966D62"/>
    <w:rsid w:val="00967A76"/>
    <w:rsid w:val="0097375B"/>
    <w:rsid w:val="00974BAC"/>
    <w:rsid w:val="00977828"/>
    <w:rsid w:val="009A1D70"/>
    <w:rsid w:val="009B39F4"/>
    <w:rsid w:val="009F022B"/>
    <w:rsid w:val="009F2EBA"/>
    <w:rsid w:val="009F2F92"/>
    <w:rsid w:val="009F5999"/>
    <w:rsid w:val="009F6776"/>
    <w:rsid w:val="00A01F04"/>
    <w:rsid w:val="00A06B16"/>
    <w:rsid w:val="00A11ED7"/>
    <w:rsid w:val="00A232A5"/>
    <w:rsid w:val="00A27842"/>
    <w:rsid w:val="00A31F99"/>
    <w:rsid w:val="00A34FB1"/>
    <w:rsid w:val="00A35286"/>
    <w:rsid w:val="00A36384"/>
    <w:rsid w:val="00A516F1"/>
    <w:rsid w:val="00A556DF"/>
    <w:rsid w:val="00A7445D"/>
    <w:rsid w:val="00A769B3"/>
    <w:rsid w:val="00A84394"/>
    <w:rsid w:val="00A900C8"/>
    <w:rsid w:val="00AA38ED"/>
    <w:rsid w:val="00AA681F"/>
    <w:rsid w:val="00AB652C"/>
    <w:rsid w:val="00AC59B3"/>
    <w:rsid w:val="00AC67BC"/>
    <w:rsid w:val="00AD0A42"/>
    <w:rsid w:val="00AE1068"/>
    <w:rsid w:val="00AE24A7"/>
    <w:rsid w:val="00AE6217"/>
    <w:rsid w:val="00AF2931"/>
    <w:rsid w:val="00B00FCF"/>
    <w:rsid w:val="00B133BD"/>
    <w:rsid w:val="00B244B3"/>
    <w:rsid w:val="00B24642"/>
    <w:rsid w:val="00B25EAB"/>
    <w:rsid w:val="00B27159"/>
    <w:rsid w:val="00B305E6"/>
    <w:rsid w:val="00B31A75"/>
    <w:rsid w:val="00B404FD"/>
    <w:rsid w:val="00B6484B"/>
    <w:rsid w:val="00B74556"/>
    <w:rsid w:val="00B76AEB"/>
    <w:rsid w:val="00B81B2D"/>
    <w:rsid w:val="00B9072F"/>
    <w:rsid w:val="00B955A6"/>
    <w:rsid w:val="00B973C6"/>
    <w:rsid w:val="00BA0C1F"/>
    <w:rsid w:val="00BA2230"/>
    <w:rsid w:val="00BA3599"/>
    <w:rsid w:val="00BA7E7E"/>
    <w:rsid w:val="00BC1C8D"/>
    <w:rsid w:val="00BC4DE4"/>
    <w:rsid w:val="00BE2D09"/>
    <w:rsid w:val="00BF0850"/>
    <w:rsid w:val="00BF0AF5"/>
    <w:rsid w:val="00BF1623"/>
    <w:rsid w:val="00C111DF"/>
    <w:rsid w:val="00C14011"/>
    <w:rsid w:val="00C32986"/>
    <w:rsid w:val="00C45E10"/>
    <w:rsid w:val="00C50298"/>
    <w:rsid w:val="00C62734"/>
    <w:rsid w:val="00C63B13"/>
    <w:rsid w:val="00C71E5F"/>
    <w:rsid w:val="00C81D0C"/>
    <w:rsid w:val="00CA64FB"/>
    <w:rsid w:val="00CE15B7"/>
    <w:rsid w:val="00D00310"/>
    <w:rsid w:val="00D20179"/>
    <w:rsid w:val="00D23D76"/>
    <w:rsid w:val="00D53D7D"/>
    <w:rsid w:val="00D62B0C"/>
    <w:rsid w:val="00D64CCD"/>
    <w:rsid w:val="00D73A53"/>
    <w:rsid w:val="00D767E4"/>
    <w:rsid w:val="00D90D39"/>
    <w:rsid w:val="00DB1235"/>
    <w:rsid w:val="00DB145F"/>
    <w:rsid w:val="00DF0538"/>
    <w:rsid w:val="00DF0886"/>
    <w:rsid w:val="00DF1FDF"/>
    <w:rsid w:val="00DF3681"/>
    <w:rsid w:val="00E007F1"/>
    <w:rsid w:val="00E042C7"/>
    <w:rsid w:val="00E063FB"/>
    <w:rsid w:val="00E250B0"/>
    <w:rsid w:val="00E35916"/>
    <w:rsid w:val="00E4143B"/>
    <w:rsid w:val="00E46819"/>
    <w:rsid w:val="00E53E25"/>
    <w:rsid w:val="00E71193"/>
    <w:rsid w:val="00EA0FBE"/>
    <w:rsid w:val="00EB081D"/>
    <w:rsid w:val="00EB3B1E"/>
    <w:rsid w:val="00EB4A91"/>
    <w:rsid w:val="00EB7079"/>
    <w:rsid w:val="00EC5FBA"/>
    <w:rsid w:val="00ED1020"/>
    <w:rsid w:val="00ED19FE"/>
    <w:rsid w:val="00EE26EA"/>
    <w:rsid w:val="00EE29B1"/>
    <w:rsid w:val="00EE392E"/>
    <w:rsid w:val="00EF0C51"/>
    <w:rsid w:val="00EF1258"/>
    <w:rsid w:val="00F04F2B"/>
    <w:rsid w:val="00F10EFA"/>
    <w:rsid w:val="00F161D2"/>
    <w:rsid w:val="00F17951"/>
    <w:rsid w:val="00F3381A"/>
    <w:rsid w:val="00F3494B"/>
    <w:rsid w:val="00F35691"/>
    <w:rsid w:val="00F35A27"/>
    <w:rsid w:val="00F509A6"/>
    <w:rsid w:val="00F6194B"/>
    <w:rsid w:val="00F61D1F"/>
    <w:rsid w:val="00F706E6"/>
    <w:rsid w:val="00F732B5"/>
    <w:rsid w:val="00F7405B"/>
    <w:rsid w:val="00F801C6"/>
    <w:rsid w:val="00F8304F"/>
    <w:rsid w:val="00F85660"/>
    <w:rsid w:val="00FA68C6"/>
    <w:rsid w:val="00FA6A9D"/>
    <w:rsid w:val="00FB08A0"/>
    <w:rsid w:val="00FC04D5"/>
    <w:rsid w:val="00FD62B5"/>
    <w:rsid w:val="00FF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F981"/>
  <w15:docId w15:val="{514F2676-D6F6-4E69-9D8C-4005F6A9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413"/>
    <w:pPr>
      <w:spacing w:after="0" w:line="240" w:lineRule="auto"/>
    </w:pPr>
    <w:rPr>
      <w:rFonts w:ascii="Calibri" w:eastAsia="Times New Roman" w:hAnsi="Calibri" w:cs="Calibri"/>
      <w:sz w:val="20"/>
      <w:szCs w:val="20"/>
      <w:lang w:val="uk-UA"/>
    </w:rPr>
  </w:style>
  <w:style w:type="paragraph" w:styleId="1">
    <w:name w:val="heading 1"/>
    <w:basedOn w:val="a"/>
    <w:next w:val="a"/>
    <w:link w:val="10"/>
    <w:qFormat/>
    <w:rsid w:val="009570E7"/>
    <w:pPr>
      <w:keepNext/>
      <w:tabs>
        <w:tab w:val="num" w:pos="0"/>
      </w:tabs>
      <w:suppressAutoHyphens/>
      <w:ind w:left="432" w:hanging="432"/>
      <w:jc w:val="center"/>
      <w:outlineLvl w:val="0"/>
    </w:pPr>
    <w:rPr>
      <w:rFonts w:ascii="Times New Roman" w:hAnsi="Times New Roman" w:cs="Times New Roman"/>
      <w:sz w:val="28"/>
      <w:szCs w:val="24"/>
      <w:lang w:eastAsia="ar-SA"/>
    </w:rPr>
  </w:style>
  <w:style w:type="paragraph" w:styleId="3">
    <w:name w:val="heading 3"/>
    <w:basedOn w:val="a"/>
    <w:next w:val="a"/>
    <w:link w:val="30"/>
    <w:uiPriority w:val="9"/>
    <w:semiHidden/>
    <w:unhideWhenUsed/>
    <w:qFormat/>
    <w:rsid w:val="002E22AA"/>
    <w:pPr>
      <w:keepNext/>
      <w:keepLines/>
      <w:spacing w:before="200"/>
      <w:outlineLvl w:val="2"/>
    </w:pPr>
    <w:rPr>
      <w:rFonts w:asciiTheme="majorHAnsi" w:eastAsiaTheme="majorEastAsia" w:hAnsiTheme="majorHAnsi" w:cstheme="majorBidi"/>
      <w:b/>
      <w:bCs/>
      <w:color w:val="4F81BD" w:themeColor="accent1"/>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45413"/>
    <w:pPr>
      <w:spacing w:after="0"/>
    </w:pPr>
    <w:rPr>
      <w:rFonts w:ascii="Arial" w:eastAsia="Times New Roman" w:hAnsi="Arial" w:cs="Arial"/>
      <w:lang w:eastAsia="ru-RU"/>
    </w:rPr>
  </w:style>
  <w:style w:type="paragraph" w:styleId="a3">
    <w:name w:val="Normal (Web)"/>
    <w:basedOn w:val="a"/>
    <w:uiPriority w:val="99"/>
    <w:rsid w:val="00545413"/>
    <w:pPr>
      <w:spacing w:before="100" w:beforeAutospacing="1" w:after="100" w:afterAutospacing="1"/>
    </w:pPr>
    <w:rPr>
      <w:rFonts w:ascii="Times New Roman" w:hAnsi="Times New Roman" w:cs="Times New Roman"/>
      <w:sz w:val="24"/>
      <w:szCs w:val="24"/>
      <w:lang w:val="ru-RU" w:eastAsia="ru-RU"/>
    </w:rPr>
  </w:style>
  <w:style w:type="paragraph" w:styleId="a4">
    <w:name w:val="Body Text"/>
    <w:basedOn w:val="a"/>
    <w:link w:val="a5"/>
    <w:unhideWhenUsed/>
    <w:rsid w:val="00545413"/>
    <w:pPr>
      <w:spacing w:before="240" w:line="360" w:lineRule="auto"/>
    </w:pPr>
    <w:rPr>
      <w:rFonts w:ascii="Times New Roman" w:hAnsi="Times New Roman" w:cs="Times New Roman"/>
      <w:sz w:val="28"/>
      <w:szCs w:val="24"/>
      <w:lang w:eastAsia="ru-RU"/>
    </w:rPr>
  </w:style>
  <w:style w:type="character" w:customStyle="1" w:styleId="a5">
    <w:name w:val="Основной текст Знак"/>
    <w:basedOn w:val="a0"/>
    <w:link w:val="a4"/>
    <w:rsid w:val="00545413"/>
    <w:rPr>
      <w:rFonts w:ascii="Times New Roman" w:eastAsia="Times New Roman" w:hAnsi="Times New Roman" w:cs="Times New Roman"/>
      <w:sz w:val="28"/>
      <w:szCs w:val="24"/>
      <w:lang w:val="uk-UA" w:eastAsia="ru-RU"/>
    </w:rPr>
  </w:style>
  <w:style w:type="paragraph" w:styleId="a6">
    <w:name w:val="Body Text Indent"/>
    <w:basedOn w:val="a"/>
    <w:link w:val="a7"/>
    <w:rsid w:val="00545413"/>
    <w:pPr>
      <w:suppressAutoHyphens/>
      <w:spacing w:after="120"/>
      <w:ind w:left="283"/>
    </w:pPr>
    <w:rPr>
      <w:rFonts w:ascii="Times New Roman" w:hAnsi="Times New Roman" w:cs="Times New Roman"/>
      <w:sz w:val="28"/>
      <w:szCs w:val="24"/>
      <w:lang w:val="ru-RU" w:eastAsia="ar-SA"/>
    </w:rPr>
  </w:style>
  <w:style w:type="character" w:customStyle="1" w:styleId="a7">
    <w:name w:val="Основной текст с отступом Знак"/>
    <w:basedOn w:val="a0"/>
    <w:link w:val="a6"/>
    <w:rsid w:val="00545413"/>
    <w:rPr>
      <w:rFonts w:ascii="Times New Roman" w:eastAsia="Times New Roman" w:hAnsi="Times New Roman" w:cs="Times New Roman"/>
      <w:sz w:val="28"/>
      <w:szCs w:val="24"/>
      <w:lang w:eastAsia="ar-SA"/>
    </w:rPr>
  </w:style>
  <w:style w:type="paragraph" w:styleId="a8">
    <w:name w:val="List Paragraph"/>
    <w:basedOn w:val="a"/>
    <w:uiPriority w:val="99"/>
    <w:qFormat/>
    <w:rsid w:val="00545413"/>
    <w:pPr>
      <w:ind w:left="720"/>
      <w:contextualSpacing/>
    </w:pPr>
  </w:style>
  <w:style w:type="character" w:customStyle="1" w:styleId="2">
    <w:name w:val="Заголовок №2_"/>
    <w:basedOn w:val="a0"/>
    <w:link w:val="20"/>
    <w:rsid w:val="00545413"/>
    <w:rPr>
      <w:rFonts w:ascii="Times New Roman" w:eastAsia="Times New Roman" w:hAnsi="Times New Roman" w:cs="Times New Roman"/>
      <w:shd w:val="clear" w:color="auto" w:fill="FFFFFF"/>
    </w:rPr>
  </w:style>
  <w:style w:type="paragraph" w:customStyle="1" w:styleId="20">
    <w:name w:val="Заголовок №2"/>
    <w:basedOn w:val="a"/>
    <w:link w:val="2"/>
    <w:rsid w:val="00545413"/>
    <w:pPr>
      <w:shd w:val="clear" w:color="auto" w:fill="FFFFFF"/>
      <w:spacing w:after="300" w:line="0" w:lineRule="atLeast"/>
      <w:jc w:val="center"/>
      <w:outlineLvl w:val="1"/>
    </w:pPr>
    <w:rPr>
      <w:rFonts w:ascii="Times New Roman" w:hAnsi="Times New Roman" w:cs="Times New Roman"/>
      <w:sz w:val="22"/>
      <w:szCs w:val="22"/>
      <w:lang w:val="ru-RU"/>
    </w:rPr>
  </w:style>
  <w:style w:type="character" w:customStyle="1" w:styleId="12">
    <w:name w:val="Заголовок №1_"/>
    <w:basedOn w:val="a0"/>
    <w:link w:val="13"/>
    <w:uiPriority w:val="99"/>
    <w:rsid w:val="00545413"/>
    <w:rPr>
      <w:rFonts w:ascii="Times New Roman" w:eastAsia="Times New Roman" w:hAnsi="Times New Roman" w:cs="Times New Roman"/>
      <w:sz w:val="23"/>
      <w:szCs w:val="23"/>
      <w:shd w:val="clear" w:color="auto" w:fill="FFFFFF"/>
    </w:rPr>
  </w:style>
  <w:style w:type="paragraph" w:customStyle="1" w:styleId="13">
    <w:name w:val="Заголовок №1"/>
    <w:basedOn w:val="a"/>
    <w:link w:val="12"/>
    <w:uiPriority w:val="99"/>
    <w:rsid w:val="00545413"/>
    <w:pPr>
      <w:shd w:val="clear" w:color="auto" w:fill="FFFFFF"/>
      <w:spacing w:after="360" w:line="0" w:lineRule="atLeast"/>
      <w:outlineLvl w:val="0"/>
    </w:pPr>
    <w:rPr>
      <w:rFonts w:ascii="Times New Roman" w:hAnsi="Times New Roman" w:cs="Times New Roman"/>
      <w:sz w:val="23"/>
      <w:szCs w:val="23"/>
      <w:lang w:val="ru-RU"/>
    </w:rPr>
  </w:style>
  <w:style w:type="paragraph" w:customStyle="1" w:styleId="maintext">
    <w:name w:val="maintext"/>
    <w:basedOn w:val="a"/>
    <w:rsid w:val="00545413"/>
    <w:pPr>
      <w:spacing w:before="100" w:beforeAutospacing="1" w:after="100" w:afterAutospacing="1"/>
    </w:pPr>
    <w:rPr>
      <w:rFonts w:ascii="Times New Roman" w:hAnsi="Times New Roman" w:cs="Times New Roman"/>
      <w:sz w:val="24"/>
      <w:szCs w:val="24"/>
      <w:lang w:val="ru-RU" w:eastAsia="ru-RU"/>
    </w:rPr>
  </w:style>
  <w:style w:type="paragraph" w:customStyle="1" w:styleId="TableParagraph">
    <w:name w:val="Table Paragraph"/>
    <w:basedOn w:val="a"/>
    <w:uiPriority w:val="1"/>
    <w:qFormat/>
    <w:rsid w:val="00B31A75"/>
    <w:pPr>
      <w:widowControl w:val="0"/>
      <w:autoSpaceDE w:val="0"/>
      <w:autoSpaceDN w:val="0"/>
    </w:pPr>
    <w:rPr>
      <w:rFonts w:ascii="Times New Roman" w:hAnsi="Times New Roman" w:cs="Times New Roman"/>
      <w:sz w:val="22"/>
      <w:szCs w:val="22"/>
    </w:rPr>
  </w:style>
  <w:style w:type="paragraph" w:customStyle="1" w:styleId="14">
    <w:name w:val="Абзац списку1"/>
    <w:basedOn w:val="a"/>
    <w:rsid w:val="00B31A75"/>
    <w:pPr>
      <w:spacing w:after="200" w:line="276" w:lineRule="auto"/>
      <w:ind w:left="720"/>
      <w:contextualSpacing/>
    </w:pPr>
    <w:rPr>
      <w:rFonts w:cs="Times New Roman"/>
      <w:sz w:val="22"/>
      <w:szCs w:val="22"/>
      <w:lang w:val="ru-RU"/>
    </w:rPr>
  </w:style>
  <w:style w:type="character" w:styleId="a9">
    <w:name w:val="Strong"/>
    <w:basedOn w:val="a0"/>
    <w:uiPriority w:val="22"/>
    <w:qFormat/>
    <w:rsid w:val="0017072F"/>
    <w:rPr>
      <w:b/>
      <w:bCs/>
    </w:rPr>
  </w:style>
  <w:style w:type="character" w:customStyle="1" w:styleId="30">
    <w:name w:val="Заголовок 3 Знак"/>
    <w:basedOn w:val="a0"/>
    <w:link w:val="3"/>
    <w:uiPriority w:val="9"/>
    <w:semiHidden/>
    <w:rsid w:val="002E22AA"/>
    <w:rPr>
      <w:rFonts w:asciiTheme="majorHAnsi" w:eastAsiaTheme="majorEastAsia" w:hAnsiTheme="majorHAnsi" w:cstheme="majorBidi"/>
      <w:b/>
      <w:bCs/>
      <w:color w:val="4F81BD" w:themeColor="accent1"/>
      <w:sz w:val="24"/>
      <w:szCs w:val="24"/>
      <w:lang w:eastAsia="ru-RU"/>
    </w:rPr>
  </w:style>
  <w:style w:type="character" w:customStyle="1" w:styleId="apple-style-span">
    <w:name w:val="apple-style-span"/>
    <w:basedOn w:val="a0"/>
    <w:rsid w:val="002E22AA"/>
  </w:style>
  <w:style w:type="character" w:styleId="aa">
    <w:name w:val="Hyperlink"/>
    <w:basedOn w:val="a0"/>
    <w:uiPriority w:val="99"/>
    <w:unhideWhenUsed/>
    <w:rsid w:val="002E22AA"/>
    <w:rPr>
      <w:color w:val="0000FF" w:themeColor="hyperlink"/>
      <w:u w:val="single"/>
    </w:rPr>
  </w:style>
  <w:style w:type="paragraph" w:customStyle="1" w:styleId="Default">
    <w:name w:val="Default"/>
    <w:rsid w:val="00B74556"/>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apple-converted-space">
    <w:name w:val="apple-converted-space"/>
    <w:basedOn w:val="a0"/>
    <w:rsid w:val="00B74556"/>
  </w:style>
  <w:style w:type="paragraph" w:styleId="31">
    <w:name w:val="Body Text Indent 3"/>
    <w:basedOn w:val="a"/>
    <w:link w:val="32"/>
    <w:uiPriority w:val="99"/>
    <w:unhideWhenUsed/>
    <w:rsid w:val="00796FE5"/>
    <w:pPr>
      <w:spacing w:after="120" w:line="276" w:lineRule="auto"/>
      <w:ind w:left="283"/>
    </w:pPr>
    <w:rPr>
      <w:rFonts w:asciiTheme="minorHAnsi" w:eastAsiaTheme="minorHAnsi" w:hAnsiTheme="minorHAnsi" w:cstheme="minorBidi"/>
      <w:sz w:val="16"/>
      <w:szCs w:val="16"/>
      <w:lang w:val="ru-RU"/>
    </w:rPr>
  </w:style>
  <w:style w:type="character" w:customStyle="1" w:styleId="32">
    <w:name w:val="Основной текст с отступом 3 Знак"/>
    <w:basedOn w:val="a0"/>
    <w:link w:val="31"/>
    <w:uiPriority w:val="99"/>
    <w:rsid w:val="00796FE5"/>
    <w:rPr>
      <w:sz w:val="16"/>
      <w:szCs w:val="16"/>
    </w:rPr>
  </w:style>
  <w:style w:type="character" w:customStyle="1" w:styleId="10">
    <w:name w:val="Заголовок 1 Знак"/>
    <w:basedOn w:val="a0"/>
    <w:link w:val="1"/>
    <w:rsid w:val="009570E7"/>
    <w:rPr>
      <w:rFonts w:ascii="Times New Roman" w:eastAsia="Times New Roman" w:hAnsi="Times New Roman" w:cs="Times New Roman"/>
      <w:sz w:val="28"/>
      <w:szCs w:val="24"/>
      <w:lang w:val="uk-UA" w:eastAsia="ar-SA"/>
    </w:rPr>
  </w:style>
  <w:style w:type="paragraph" w:customStyle="1" w:styleId="21">
    <w:name w:val="Абзац списка2"/>
    <w:basedOn w:val="a"/>
    <w:rsid w:val="00402798"/>
    <w:pPr>
      <w:widowControl w:val="0"/>
      <w:autoSpaceDE w:val="0"/>
      <w:autoSpaceDN w:val="0"/>
      <w:adjustRightInd w:val="0"/>
      <w:ind w:left="720"/>
      <w:contextualSpacing/>
    </w:pPr>
    <w:rPr>
      <w:rFonts w:ascii="Times New Roman" w:eastAsia="Calibri" w:hAnsi="Times New Roman" w:cs="Times New Roman"/>
      <w:lang w:eastAsia="uk-UA"/>
    </w:rPr>
  </w:style>
  <w:style w:type="paragraph" w:customStyle="1" w:styleId="15">
    <w:name w:val="Основной текст1"/>
    <w:basedOn w:val="a"/>
    <w:rsid w:val="007702FA"/>
    <w:pPr>
      <w:shd w:val="clear" w:color="auto" w:fill="FFFFFF"/>
      <w:spacing w:before="300" w:line="274" w:lineRule="exact"/>
      <w:ind w:hanging="340"/>
    </w:pPr>
    <w:rPr>
      <w:rFonts w:ascii="Times New Roman" w:hAnsi="Times New Roman" w:cs="Times New Roman"/>
      <w:color w:val="000000"/>
      <w:sz w:val="22"/>
      <w:szCs w:val="22"/>
      <w:lang w:eastAsia="ru-RU"/>
    </w:rPr>
  </w:style>
  <w:style w:type="character" w:customStyle="1" w:styleId="UnresolvedMention">
    <w:name w:val="Unresolved Mention"/>
    <w:basedOn w:val="a0"/>
    <w:uiPriority w:val="99"/>
    <w:semiHidden/>
    <w:unhideWhenUsed/>
    <w:rsid w:val="00E042C7"/>
    <w:rPr>
      <w:color w:val="605E5C"/>
      <w:shd w:val="clear" w:color="auto" w:fill="E1DFDD"/>
    </w:rPr>
  </w:style>
  <w:style w:type="paragraph" w:styleId="22">
    <w:name w:val="Body Text 2"/>
    <w:basedOn w:val="a"/>
    <w:link w:val="23"/>
    <w:uiPriority w:val="99"/>
    <w:semiHidden/>
    <w:unhideWhenUsed/>
    <w:rsid w:val="005B65CC"/>
    <w:pPr>
      <w:spacing w:after="120" w:line="480" w:lineRule="auto"/>
    </w:pPr>
    <w:rPr>
      <w:rFonts w:asciiTheme="minorHAnsi" w:eastAsiaTheme="minorHAnsi" w:hAnsiTheme="minorHAnsi" w:cstheme="minorBidi"/>
      <w:sz w:val="22"/>
      <w:szCs w:val="22"/>
      <w:lang w:val="ru-RU"/>
    </w:rPr>
  </w:style>
  <w:style w:type="character" w:customStyle="1" w:styleId="23">
    <w:name w:val="Основной текст 2 Знак"/>
    <w:basedOn w:val="a0"/>
    <w:link w:val="22"/>
    <w:uiPriority w:val="99"/>
    <w:semiHidden/>
    <w:rsid w:val="005B65CC"/>
  </w:style>
  <w:style w:type="paragraph" w:styleId="ab">
    <w:name w:val="Title"/>
    <w:basedOn w:val="a"/>
    <w:link w:val="ac"/>
    <w:qFormat/>
    <w:rsid w:val="005B65CC"/>
    <w:pPr>
      <w:spacing w:line="360" w:lineRule="auto"/>
      <w:jc w:val="center"/>
    </w:pPr>
    <w:rPr>
      <w:rFonts w:ascii="Times New Roman" w:hAnsi="Times New Roman" w:cs="Times New Roman"/>
      <w:b/>
      <w:bCs/>
      <w:i/>
      <w:iCs/>
      <w:sz w:val="32"/>
      <w:szCs w:val="24"/>
      <w:lang w:eastAsia="ru-RU"/>
    </w:rPr>
  </w:style>
  <w:style w:type="character" w:customStyle="1" w:styleId="ac">
    <w:name w:val="Название Знак"/>
    <w:basedOn w:val="a0"/>
    <w:link w:val="ab"/>
    <w:rsid w:val="005B65CC"/>
    <w:rPr>
      <w:rFonts w:ascii="Times New Roman" w:eastAsia="Times New Roman" w:hAnsi="Times New Roman" w:cs="Times New Roman"/>
      <w:b/>
      <w:bCs/>
      <w:i/>
      <w:iCs/>
      <w:sz w:val="32"/>
      <w:szCs w:val="24"/>
      <w:lang w:val="uk-UA" w:eastAsia="ru-RU"/>
    </w:rPr>
  </w:style>
  <w:style w:type="paragraph" w:styleId="24">
    <w:name w:val="Body Text Indent 2"/>
    <w:basedOn w:val="a"/>
    <w:link w:val="25"/>
    <w:uiPriority w:val="99"/>
    <w:semiHidden/>
    <w:unhideWhenUsed/>
    <w:rsid w:val="00186C54"/>
    <w:pPr>
      <w:spacing w:after="120" w:line="480" w:lineRule="auto"/>
      <w:ind w:left="283"/>
    </w:pPr>
  </w:style>
  <w:style w:type="character" w:customStyle="1" w:styleId="25">
    <w:name w:val="Основной текст с отступом 2 Знак"/>
    <w:basedOn w:val="a0"/>
    <w:link w:val="24"/>
    <w:uiPriority w:val="99"/>
    <w:semiHidden/>
    <w:rsid w:val="00186C54"/>
    <w:rPr>
      <w:rFonts w:ascii="Calibri" w:eastAsia="Times New Roman" w:hAnsi="Calibri" w:cs="Calibri"/>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93504">
      <w:bodyDiv w:val="1"/>
      <w:marLeft w:val="0"/>
      <w:marRight w:val="0"/>
      <w:marTop w:val="0"/>
      <w:marBottom w:val="0"/>
      <w:divBdr>
        <w:top w:val="none" w:sz="0" w:space="0" w:color="auto"/>
        <w:left w:val="none" w:sz="0" w:space="0" w:color="auto"/>
        <w:bottom w:val="none" w:sz="0" w:space="0" w:color="auto"/>
        <w:right w:val="none" w:sz="0" w:space="0" w:color="auto"/>
      </w:divBdr>
    </w:div>
    <w:div w:id="232744762">
      <w:bodyDiv w:val="1"/>
      <w:marLeft w:val="0"/>
      <w:marRight w:val="0"/>
      <w:marTop w:val="0"/>
      <w:marBottom w:val="0"/>
      <w:divBdr>
        <w:top w:val="none" w:sz="0" w:space="0" w:color="auto"/>
        <w:left w:val="none" w:sz="0" w:space="0" w:color="auto"/>
        <w:bottom w:val="none" w:sz="0" w:space="0" w:color="auto"/>
        <w:right w:val="none" w:sz="0" w:space="0" w:color="auto"/>
      </w:divBdr>
    </w:div>
    <w:div w:id="534732454">
      <w:bodyDiv w:val="1"/>
      <w:marLeft w:val="0"/>
      <w:marRight w:val="0"/>
      <w:marTop w:val="0"/>
      <w:marBottom w:val="0"/>
      <w:divBdr>
        <w:top w:val="none" w:sz="0" w:space="0" w:color="auto"/>
        <w:left w:val="none" w:sz="0" w:space="0" w:color="auto"/>
        <w:bottom w:val="none" w:sz="0" w:space="0" w:color="auto"/>
        <w:right w:val="none" w:sz="0" w:space="0" w:color="auto"/>
      </w:divBdr>
    </w:div>
    <w:div w:id="711614483">
      <w:bodyDiv w:val="1"/>
      <w:marLeft w:val="0"/>
      <w:marRight w:val="0"/>
      <w:marTop w:val="0"/>
      <w:marBottom w:val="0"/>
      <w:divBdr>
        <w:top w:val="none" w:sz="0" w:space="0" w:color="auto"/>
        <w:left w:val="none" w:sz="0" w:space="0" w:color="auto"/>
        <w:bottom w:val="none" w:sz="0" w:space="0" w:color="auto"/>
        <w:right w:val="none" w:sz="0" w:space="0" w:color="auto"/>
      </w:divBdr>
    </w:div>
    <w:div w:id="993148931">
      <w:bodyDiv w:val="1"/>
      <w:marLeft w:val="0"/>
      <w:marRight w:val="0"/>
      <w:marTop w:val="0"/>
      <w:marBottom w:val="0"/>
      <w:divBdr>
        <w:top w:val="none" w:sz="0" w:space="0" w:color="auto"/>
        <w:left w:val="none" w:sz="0" w:space="0" w:color="auto"/>
        <w:bottom w:val="none" w:sz="0" w:space="0" w:color="auto"/>
        <w:right w:val="none" w:sz="0" w:space="0" w:color="auto"/>
      </w:divBdr>
    </w:div>
    <w:div w:id="1073308269">
      <w:bodyDiv w:val="1"/>
      <w:marLeft w:val="0"/>
      <w:marRight w:val="0"/>
      <w:marTop w:val="0"/>
      <w:marBottom w:val="0"/>
      <w:divBdr>
        <w:top w:val="none" w:sz="0" w:space="0" w:color="auto"/>
        <w:left w:val="none" w:sz="0" w:space="0" w:color="auto"/>
        <w:bottom w:val="none" w:sz="0" w:space="0" w:color="auto"/>
        <w:right w:val="none" w:sz="0" w:space="0" w:color="auto"/>
      </w:divBdr>
    </w:div>
    <w:div w:id="1339038658">
      <w:bodyDiv w:val="1"/>
      <w:marLeft w:val="0"/>
      <w:marRight w:val="0"/>
      <w:marTop w:val="0"/>
      <w:marBottom w:val="0"/>
      <w:divBdr>
        <w:top w:val="none" w:sz="0" w:space="0" w:color="auto"/>
        <w:left w:val="none" w:sz="0" w:space="0" w:color="auto"/>
        <w:bottom w:val="none" w:sz="0" w:space="0" w:color="auto"/>
        <w:right w:val="none" w:sz="0" w:space="0" w:color="auto"/>
      </w:divBdr>
    </w:div>
    <w:div w:id="1420129577">
      <w:bodyDiv w:val="1"/>
      <w:marLeft w:val="0"/>
      <w:marRight w:val="0"/>
      <w:marTop w:val="0"/>
      <w:marBottom w:val="0"/>
      <w:divBdr>
        <w:top w:val="none" w:sz="0" w:space="0" w:color="auto"/>
        <w:left w:val="none" w:sz="0" w:space="0" w:color="auto"/>
        <w:bottom w:val="none" w:sz="0" w:space="0" w:color="auto"/>
        <w:right w:val="none" w:sz="0" w:space="0" w:color="auto"/>
      </w:divBdr>
    </w:div>
    <w:div w:id="1542942606">
      <w:bodyDiv w:val="1"/>
      <w:marLeft w:val="0"/>
      <w:marRight w:val="0"/>
      <w:marTop w:val="0"/>
      <w:marBottom w:val="0"/>
      <w:divBdr>
        <w:top w:val="none" w:sz="0" w:space="0" w:color="auto"/>
        <w:left w:val="none" w:sz="0" w:space="0" w:color="auto"/>
        <w:bottom w:val="none" w:sz="0" w:space="0" w:color="auto"/>
        <w:right w:val="none" w:sz="0" w:space="0" w:color="auto"/>
      </w:divBdr>
    </w:div>
    <w:div w:id="1743523540">
      <w:bodyDiv w:val="1"/>
      <w:marLeft w:val="0"/>
      <w:marRight w:val="0"/>
      <w:marTop w:val="0"/>
      <w:marBottom w:val="0"/>
      <w:divBdr>
        <w:top w:val="none" w:sz="0" w:space="0" w:color="auto"/>
        <w:left w:val="none" w:sz="0" w:space="0" w:color="auto"/>
        <w:bottom w:val="none" w:sz="0" w:space="0" w:color="auto"/>
        <w:right w:val="none" w:sz="0" w:space="0" w:color="auto"/>
      </w:divBdr>
    </w:div>
    <w:div w:id="1861044188">
      <w:bodyDiv w:val="1"/>
      <w:marLeft w:val="0"/>
      <w:marRight w:val="0"/>
      <w:marTop w:val="0"/>
      <w:marBottom w:val="0"/>
      <w:divBdr>
        <w:top w:val="none" w:sz="0" w:space="0" w:color="auto"/>
        <w:left w:val="none" w:sz="0" w:space="0" w:color="auto"/>
        <w:bottom w:val="none" w:sz="0" w:space="0" w:color="auto"/>
        <w:right w:val="none" w:sz="0" w:space="0" w:color="auto"/>
      </w:divBdr>
    </w:div>
    <w:div w:id="19151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53890-0EFC-48F1-816F-0685D22B4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1797</TotalTime>
  <Pages>12</Pages>
  <Words>3039</Words>
  <Characters>17323</Characters>
  <Application>Microsoft Office Word</Application>
  <DocSecurity>0</DocSecurity>
  <Lines>144</Lines>
  <Paragraphs>40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 Windows</cp:lastModifiedBy>
  <cp:revision>13</cp:revision>
  <dcterms:created xsi:type="dcterms:W3CDTF">2023-09-18T17:09:00Z</dcterms:created>
  <dcterms:modified xsi:type="dcterms:W3CDTF">2023-10-23T20:28:00Z</dcterms:modified>
</cp:coreProperties>
</file>